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953E" w14:textId="70D62A03" w:rsidR="00B20AC6" w:rsidRPr="00F864F3" w:rsidRDefault="00B20AC6" w:rsidP="006E6ACC">
      <w:pPr>
        <w:pStyle w:val="1"/>
        <w:snapToGrid w:val="0"/>
        <w:spacing w:before="0" w:after="0" w:line="276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F864F3">
        <w:rPr>
          <w:rFonts w:ascii="华文中宋" w:eastAsia="华文中宋" w:hAnsi="华文中宋" w:hint="eastAsia"/>
          <w:color w:val="000000"/>
          <w:sz w:val="36"/>
          <w:szCs w:val="36"/>
        </w:rPr>
        <w:t>合肥工业大学外国语学院教学</w:t>
      </w:r>
      <w:bookmarkStart w:id="0" w:name="_Hlk75290716"/>
      <w:r w:rsidR="00BC3BB2" w:rsidRPr="00F864F3">
        <w:rPr>
          <w:rFonts w:ascii="华文中宋" w:eastAsia="华文中宋" w:hAnsi="华文中宋" w:hint="eastAsia"/>
          <w:color w:val="000000"/>
          <w:sz w:val="36"/>
          <w:szCs w:val="36"/>
        </w:rPr>
        <w:t>过程</w:t>
      </w:r>
      <w:r w:rsidR="00010E3C">
        <w:rPr>
          <w:rFonts w:ascii="华文中宋" w:eastAsia="华文中宋" w:hAnsi="华文中宋" w:hint="eastAsia"/>
          <w:color w:val="000000"/>
          <w:sz w:val="36"/>
          <w:szCs w:val="36"/>
        </w:rPr>
        <w:t>和</w:t>
      </w:r>
      <w:r w:rsidR="00A909C9">
        <w:rPr>
          <w:rFonts w:ascii="华文中宋" w:eastAsia="华文中宋" w:hAnsi="华文中宋" w:hint="eastAsia"/>
          <w:color w:val="000000"/>
          <w:sz w:val="36"/>
          <w:szCs w:val="36"/>
        </w:rPr>
        <w:t>教学</w:t>
      </w:r>
      <w:r w:rsidRPr="00F864F3">
        <w:rPr>
          <w:rFonts w:ascii="华文中宋" w:eastAsia="华文中宋" w:hAnsi="华文中宋" w:hint="eastAsia"/>
          <w:color w:val="000000"/>
          <w:sz w:val="36"/>
          <w:szCs w:val="36"/>
        </w:rPr>
        <w:t>质量</w:t>
      </w:r>
      <w:r w:rsidR="00BC3BB2" w:rsidRPr="00F864F3">
        <w:rPr>
          <w:rFonts w:ascii="华文中宋" w:eastAsia="华文中宋" w:hAnsi="华文中宋" w:hint="eastAsia"/>
          <w:color w:val="000000"/>
          <w:sz w:val="36"/>
          <w:szCs w:val="36"/>
        </w:rPr>
        <w:t>评价</w:t>
      </w:r>
      <w:r w:rsidR="00010E3C">
        <w:rPr>
          <w:rFonts w:ascii="华文中宋" w:eastAsia="华文中宋" w:hAnsi="华文中宋" w:hint="eastAsia"/>
          <w:color w:val="000000"/>
          <w:sz w:val="36"/>
          <w:szCs w:val="36"/>
        </w:rPr>
        <w:t>与</w:t>
      </w:r>
      <w:r w:rsidRPr="00F864F3">
        <w:rPr>
          <w:rFonts w:ascii="华文中宋" w:eastAsia="华文中宋" w:hAnsi="华文中宋" w:hint="eastAsia"/>
          <w:color w:val="000000"/>
          <w:sz w:val="36"/>
          <w:szCs w:val="36"/>
        </w:rPr>
        <w:t>管理</w:t>
      </w:r>
      <w:bookmarkStart w:id="1" w:name="_GoBack"/>
      <w:bookmarkEnd w:id="0"/>
      <w:r w:rsidR="008F14BF">
        <w:rPr>
          <w:rFonts w:ascii="华文中宋" w:eastAsia="华文中宋" w:hAnsi="华文中宋" w:hint="eastAsia"/>
          <w:color w:val="000000"/>
          <w:sz w:val="36"/>
          <w:szCs w:val="36"/>
        </w:rPr>
        <w:t>实施细则</w:t>
      </w:r>
      <w:bookmarkEnd w:id="1"/>
    </w:p>
    <w:p w14:paraId="58682A16" w14:textId="77777777" w:rsidR="00B20AC6" w:rsidRPr="004D0CC8" w:rsidRDefault="00B20AC6" w:rsidP="008C3758">
      <w:pPr>
        <w:adjustRightInd w:val="0"/>
        <w:snapToGrid w:val="0"/>
        <w:spacing w:beforeLines="50" w:before="156" w:afterLines="50" w:after="156" w:line="560" w:lineRule="exact"/>
        <w:ind w:firstLineChars="200" w:firstLine="643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第一章 总则</w:t>
      </w:r>
    </w:p>
    <w:p w14:paraId="2F238188" w14:textId="77777777" w:rsidR="00F87B16" w:rsidRPr="004D0CC8" w:rsidRDefault="00BC3BB2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第一条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 xml:space="preserve"> 为贯彻落实立德树人根本任务，落实学校以能力为导向的一体化人才培养体系的要求，特制定本管理办法。</w:t>
      </w:r>
    </w:p>
    <w:p w14:paraId="002D1BB2" w14:textId="77777777" w:rsidR="00F87B16" w:rsidRPr="004D0CC8" w:rsidRDefault="00F87B16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第二条 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教师有义务负责课程建设，完成课堂教学过程任务，开展课堂教学研究和改革，提高课程教学水平。</w:t>
      </w:r>
    </w:p>
    <w:p w14:paraId="5D8C349C" w14:textId="34B4FAFE" w:rsidR="00F87B16" w:rsidRPr="004D0CC8" w:rsidRDefault="00F87B16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第三条</w:t>
      </w:r>
      <w:r w:rsidR="003939D8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学院坚持“以人为本</w:t>
      </w:r>
      <w:r w:rsidR="003042B7" w:rsidRPr="004D0CC8">
        <w:rPr>
          <w:rFonts w:ascii="仿宋_GB2312" w:eastAsia="仿宋_GB2312" w:hAnsi="宋体" w:hint="eastAsia"/>
          <w:color w:val="000000"/>
          <w:sz w:val="32"/>
          <w:szCs w:val="32"/>
        </w:rPr>
        <w:t>—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以学生发展和教师发展为本”的理念，建立</w:t>
      </w:r>
      <w:r w:rsidRPr="004D0CC8">
        <w:rPr>
          <w:rFonts w:ascii="仿宋_GB2312" w:eastAsia="仿宋_GB2312" w:hAnsi="宋体" w:hint="eastAsia"/>
          <w:b/>
          <w:color w:val="000000"/>
          <w:sz w:val="32"/>
          <w:szCs w:val="32"/>
        </w:rPr>
        <w:t>“四查”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4D0CC8">
        <w:rPr>
          <w:rFonts w:ascii="仿宋_GB2312" w:eastAsia="仿宋_GB2312" w:hAnsi="宋体" w:hint="eastAsia"/>
          <w:b/>
          <w:color w:val="000000"/>
          <w:sz w:val="32"/>
          <w:szCs w:val="32"/>
        </w:rPr>
        <w:t>“四评”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926EAC" w:rsidRPr="004D0CC8">
        <w:rPr>
          <w:rFonts w:ascii="仿宋_GB2312" w:eastAsia="仿宋_GB2312" w:hAnsi="宋体" w:hint="eastAsia"/>
          <w:color w:val="000000"/>
          <w:sz w:val="32"/>
          <w:szCs w:val="32"/>
        </w:rPr>
        <w:t>科学</w:t>
      </w:r>
      <w:r w:rsidR="007341A8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926EAC" w:rsidRPr="004D0CC8">
        <w:rPr>
          <w:rFonts w:ascii="仿宋_GB2312" w:eastAsia="仿宋_GB2312" w:hAnsi="宋体" w:hint="eastAsia"/>
          <w:color w:val="000000"/>
          <w:sz w:val="32"/>
          <w:szCs w:val="32"/>
        </w:rPr>
        <w:t>全面的评价与管理体系。</w:t>
      </w:r>
    </w:p>
    <w:p w14:paraId="66CB204F" w14:textId="77777777" w:rsidR="00BC3BB2" w:rsidRPr="004D0CC8" w:rsidRDefault="00F87B16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926EAC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四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条</w:t>
      </w:r>
      <w:r w:rsidR="003939D8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="00926EAC" w:rsidRPr="004D0CC8">
        <w:rPr>
          <w:rFonts w:ascii="仿宋_GB2312" w:eastAsia="仿宋_GB2312" w:hAnsi="宋体" w:hint="eastAsia"/>
          <w:color w:val="000000"/>
          <w:sz w:val="32"/>
          <w:szCs w:val="32"/>
        </w:rPr>
        <w:t>通过本管理办法的实施，</w:t>
      </w:r>
      <w:r w:rsidR="00BC3BB2" w:rsidRPr="004D0CC8">
        <w:rPr>
          <w:rFonts w:ascii="仿宋_GB2312" w:eastAsia="仿宋_GB2312" w:hAnsi="宋体" w:hint="eastAsia"/>
          <w:color w:val="000000"/>
          <w:sz w:val="32"/>
          <w:szCs w:val="32"/>
        </w:rPr>
        <w:t>促进外国语学院人才培养质量和教师教学</w:t>
      </w:r>
      <w:r w:rsidR="009C768C" w:rsidRPr="004D0CC8">
        <w:rPr>
          <w:rFonts w:ascii="仿宋_GB2312" w:eastAsia="仿宋_GB2312" w:hAnsi="宋体" w:hint="eastAsia"/>
          <w:color w:val="000000"/>
          <w:sz w:val="32"/>
          <w:szCs w:val="32"/>
        </w:rPr>
        <w:t>与</w:t>
      </w:r>
      <w:r w:rsidR="00BC3BB2" w:rsidRPr="004D0CC8">
        <w:rPr>
          <w:rFonts w:ascii="仿宋_GB2312" w:eastAsia="仿宋_GB2312" w:hAnsi="宋体" w:hint="eastAsia"/>
          <w:color w:val="000000"/>
          <w:sz w:val="32"/>
          <w:szCs w:val="32"/>
        </w:rPr>
        <w:t>研究水平的稳步提高，更好地服务学校的新文科和双一流建设，更好地服务“一带一路”倡议和国家对外语人才的需求。</w:t>
      </w:r>
    </w:p>
    <w:p w14:paraId="19A3648C" w14:textId="39A3DAF8" w:rsidR="00B20AC6" w:rsidRPr="004D0CC8" w:rsidRDefault="00B20AC6" w:rsidP="00010E3C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第二章 </w:t>
      </w:r>
      <w:r w:rsidR="00926EAC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教学过程</w:t>
      </w:r>
      <w:r w:rsidR="00BE1F23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和</w:t>
      </w:r>
      <w:r w:rsidR="00031A9B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教学</w:t>
      </w:r>
      <w:r w:rsidR="00926EAC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质量评价</w:t>
      </w:r>
      <w:r w:rsidR="00BE1F23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与</w:t>
      </w:r>
      <w:r w:rsidR="00926EAC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管理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机构</w:t>
      </w:r>
      <w:r w:rsidR="003042B7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的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组成与职责</w:t>
      </w:r>
    </w:p>
    <w:p w14:paraId="2C550D47" w14:textId="409BCC3F" w:rsidR="00B20AC6" w:rsidRPr="004D0CC8" w:rsidRDefault="00BC3BB2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926EAC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五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条 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学院成立教学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指导与督导委员会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由学院院长</w:t>
      </w:r>
      <w:r w:rsidR="00F87189">
        <w:rPr>
          <w:rFonts w:ascii="仿宋_GB2312" w:eastAsia="仿宋_GB2312" w:hAnsi="宋体" w:hint="eastAsia"/>
          <w:color w:val="000000"/>
          <w:sz w:val="32"/>
          <w:szCs w:val="32"/>
        </w:rPr>
        <w:t>担任</w:t>
      </w:r>
      <w:r w:rsidR="00926EAC" w:rsidRPr="004D0CC8">
        <w:rPr>
          <w:rFonts w:ascii="仿宋_GB2312" w:eastAsia="仿宋_GB2312" w:hAnsi="宋体" w:hint="eastAsia"/>
          <w:color w:val="000000"/>
          <w:sz w:val="32"/>
          <w:szCs w:val="32"/>
        </w:rPr>
        <w:t>主任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，分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管教学的副院长</w:t>
      </w:r>
      <w:r w:rsidR="00F87189">
        <w:rPr>
          <w:rFonts w:ascii="仿宋_GB2312" w:eastAsia="仿宋_GB2312" w:hAnsi="宋体" w:hint="eastAsia"/>
          <w:color w:val="000000"/>
          <w:sz w:val="32"/>
          <w:szCs w:val="32"/>
        </w:rPr>
        <w:t>担任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副</w:t>
      </w:r>
      <w:r w:rsidR="00926EAC" w:rsidRPr="004D0CC8">
        <w:rPr>
          <w:rFonts w:ascii="仿宋_GB2312" w:eastAsia="仿宋_GB2312" w:hAnsi="宋体" w:hint="eastAsia"/>
          <w:color w:val="000000"/>
          <w:sz w:val="32"/>
          <w:szCs w:val="32"/>
        </w:rPr>
        <w:t>主任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成员由各系（中心）主任及副主任、教研室主任及副主任、</w:t>
      </w:r>
      <w:r w:rsidR="00F87189">
        <w:rPr>
          <w:rFonts w:ascii="仿宋_GB2312" w:eastAsia="仿宋_GB2312" w:hAnsi="宋体" w:hint="eastAsia"/>
          <w:color w:val="000000"/>
          <w:sz w:val="32"/>
          <w:szCs w:val="32"/>
        </w:rPr>
        <w:t>学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院学术分委会委员、教学秘书、学科和科研秘书等组成。</w:t>
      </w:r>
      <w:r w:rsidR="005E2E9A" w:rsidRPr="004D0CC8">
        <w:rPr>
          <w:rFonts w:ascii="仿宋_GB2312" w:eastAsia="仿宋_GB2312" w:hAnsi="宋体" w:hint="eastAsia"/>
          <w:color w:val="000000"/>
          <w:sz w:val="32"/>
          <w:szCs w:val="32"/>
        </w:rPr>
        <w:t>学院教学指导与督导委员会</w:t>
      </w:r>
      <w:r w:rsidR="00E64578" w:rsidRPr="004D0CC8">
        <w:rPr>
          <w:rFonts w:ascii="仿宋_GB2312" w:eastAsia="仿宋_GB2312" w:hAnsi="宋体" w:hint="eastAsia"/>
          <w:color w:val="000000"/>
          <w:sz w:val="32"/>
          <w:szCs w:val="32"/>
        </w:rPr>
        <w:t>依据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学校教学质量管理相关规章制度和学院实际情况，开展教学</w:t>
      </w:r>
      <w:r w:rsidR="005E2E9A" w:rsidRPr="004D0CC8">
        <w:rPr>
          <w:rFonts w:ascii="仿宋_GB2312" w:eastAsia="仿宋_GB2312" w:hAnsi="宋体" w:hint="eastAsia"/>
          <w:color w:val="000000"/>
          <w:sz w:val="32"/>
          <w:szCs w:val="32"/>
        </w:rPr>
        <w:t>过程与</w:t>
      </w:r>
      <w:r w:rsidR="0071350F">
        <w:rPr>
          <w:rFonts w:ascii="仿宋_GB2312" w:eastAsia="仿宋_GB2312" w:hAnsi="宋体" w:hint="eastAsia"/>
          <w:color w:val="000000"/>
          <w:sz w:val="32"/>
          <w:szCs w:val="32"/>
        </w:rPr>
        <w:t>教学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质量管理</w:t>
      </w:r>
      <w:r w:rsidR="005E2E9A" w:rsidRPr="004D0CC8">
        <w:rPr>
          <w:rFonts w:ascii="仿宋_GB2312" w:eastAsia="仿宋_GB2312" w:hAnsi="宋体" w:hint="eastAsia"/>
          <w:color w:val="000000"/>
          <w:sz w:val="32"/>
          <w:szCs w:val="32"/>
        </w:rPr>
        <w:t>评价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工作。根据学校人才培养目标与教育教学规律，确定评价原则，研究</w:t>
      </w:r>
      <w:r w:rsidR="00ED23A9" w:rsidRPr="004D0CC8">
        <w:rPr>
          <w:rFonts w:ascii="仿宋_GB2312" w:eastAsia="仿宋_GB2312" w:hAnsi="宋体" w:hint="eastAsia"/>
          <w:color w:val="000000"/>
          <w:sz w:val="32"/>
          <w:szCs w:val="32"/>
        </w:rPr>
        <w:t>并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解决教学相关问题。</w:t>
      </w:r>
    </w:p>
    <w:p w14:paraId="55EB1C08" w14:textId="77777777" w:rsidR="00740139" w:rsidRPr="004D0CC8" w:rsidRDefault="005E2E9A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第</w:t>
      </w:r>
      <w:r w:rsidR="00926EAC" w:rsidRPr="004D0CC8">
        <w:rPr>
          <w:rFonts w:ascii="仿宋_GB2312" w:eastAsia="仿宋_GB2312" w:hAnsi="宋体" w:hint="eastAsia"/>
          <w:b/>
          <w:color w:val="000000"/>
          <w:sz w:val="32"/>
          <w:szCs w:val="32"/>
        </w:rPr>
        <w:t>六</w:t>
      </w:r>
      <w:r w:rsidRPr="004D0CC8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条 </w:t>
      </w:r>
      <w:r w:rsidR="00B20AC6" w:rsidRPr="004D0CC8">
        <w:rPr>
          <w:rFonts w:ascii="仿宋_GB2312" w:eastAsia="仿宋_GB2312" w:hAnsi="宋体" w:hint="eastAsia"/>
          <w:bCs/>
          <w:color w:val="000000"/>
          <w:sz w:val="32"/>
          <w:szCs w:val="32"/>
        </w:rPr>
        <w:t>学院聘请</w:t>
      </w:r>
      <w:r w:rsidR="00B20AC6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校外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同行</w:t>
      </w:r>
      <w:r w:rsidR="00B20AC6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专家</w:t>
      </w:r>
      <w:r w:rsidR="00B20AC6" w:rsidRPr="004D0CC8">
        <w:rPr>
          <w:rFonts w:ascii="仿宋_GB2312" w:eastAsia="仿宋_GB2312" w:hAnsi="宋体" w:hint="eastAsia"/>
          <w:bCs/>
          <w:color w:val="000000"/>
          <w:sz w:val="32"/>
          <w:szCs w:val="32"/>
        </w:rPr>
        <w:t>组成学院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教学督导组，</w:t>
      </w:r>
      <w:r w:rsidR="00926EAC" w:rsidRPr="004D0CC8">
        <w:rPr>
          <w:rFonts w:ascii="仿宋_GB2312" w:eastAsia="仿宋_GB2312" w:hAnsi="宋体" w:hint="eastAsia"/>
          <w:color w:val="000000"/>
          <w:sz w:val="32"/>
          <w:szCs w:val="32"/>
        </w:rPr>
        <w:t>在学院大学英语教学教改中心（教学指导与质量监督中心）</w:t>
      </w:r>
      <w:r w:rsidR="00932305" w:rsidRPr="004D0CC8">
        <w:rPr>
          <w:rFonts w:ascii="仿宋_GB2312" w:eastAsia="仿宋_GB2312" w:hAnsi="宋体" w:hint="eastAsia"/>
          <w:color w:val="000000"/>
          <w:sz w:val="32"/>
          <w:szCs w:val="32"/>
        </w:rPr>
        <w:t>的组织下开展工作，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对学院的教学工作进行监督、检查、评议和指导，及时反馈教学质量数据，保证学院教学</w:t>
      </w:r>
      <w:r w:rsidR="00932305" w:rsidRPr="004D0CC8">
        <w:rPr>
          <w:rFonts w:ascii="仿宋_GB2312" w:eastAsia="仿宋_GB2312" w:hAnsi="宋体" w:hint="eastAsia"/>
          <w:color w:val="000000"/>
          <w:sz w:val="32"/>
          <w:szCs w:val="32"/>
        </w:rPr>
        <w:t>相关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规章制度的有效执行，促进学院教学质量和教师教研水平的稳步提高。</w:t>
      </w:r>
    </w:p>
    <w:p w14:paraId="379F446F" w14:textId="77777777" w:rsidR="00BB0AE1" w:rsidRPr="004D0CC8" w:rsidRDefault="00B20AC6" w:rsidP="008C3758">
      <w:pPr>
        <w:adjustRightInd w:val="0"/>
        <w:snapToGrid w:val="0"/>
        <w:spacing w:beforeLines="50" w:before="156" w:afterLines="50" w:after="156" w:line="560" w:lineRule="exact"/>
        <w:ind w:firstLineChars="200" w:firstLine="643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第三章 </w:t>
      </w:r>
      <w:r w:rsidR="006A477B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课程</w:t>
      </w:r>
      <w:r w:rsidR="00BB0AE1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教学</w:t>
      </w:r>
      <w:r w:rsidR="006A477B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过程</w:t>
      </w:r>
      <w:r w:rsidR="00932305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评价与</w:t>
      </w:r>
      <w:r w:rsidR="006A477B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管理</w:t>
      </w:r>
      <w:r w:rsidR="00BB0AE1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方式</w:t>
      </w:r>
    </w:p>
    <w:p w14:paraId="741134E2" w14:textId="3BDA23D9" w:rsidR="00BB0AE1" w:rsidRPr="004D0CC8" w:rsidRDefault="005E2E9A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932305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七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条</w:t>
      </w:r>
      <w:r w:rsidR="003939D8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="009122AD" w:rsidRPr="004D0CC8">
        <w:rPr>
          <w:rFonts w:ascii="仿宋_GB2312" w:eastAsia="仿宋_GB2312" w:hAnsi="宋体" w:hint="eastAsia"/>
          <w:color w:val="000000"/>
          <w:sz w:val="32"/>
          <w:szCs w:val="32"/>
        </w:rPr>
        <w:t>学院贯彻执行“能力导向一体化教学体系”和《</w:t>
      </w:r>
      <w:r w:rsidR="00932305" w:rsidRPr="004D0CC8">
        <w:rPr>
          <w:rFonts w:ascii="仿宋_GB2312" w:eastAsia="仿宋_GB2312" w:hAnsi="宋体" w:hint="eastAsia"/>
          <w:color w:val="000000"/>
          <w:sz w:val="32"/>
          <w:szCs w:val="32"/>
        </w:rPr>
        <w:t>合肥工业大学规范教学过程指导意见(修订稿)</w:t>
      </w:r>
      <w:r w:rsidR="009122AD" w:rsidRPr="004D0CC8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8952E4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8952E4" w:rsidRPr="008952E4">
        <w:rPr>
          <w:rFonts w:ascii="仿宋_GB2312" w:eastAsia="仿宋_GB2312" w:hAnsi="宋体" w:hint="eastAsia"/>
          <w:color w:val="000000"/>
          <w:sz w:val="32"/>
          <w:szCs w:val="32"/>
        </w:rPr>
        <w:t>合工大政发〔2021〕11号</w:t>
      </w:r>
      <w:r w:rsidR="008952E4"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="009122AD" w:rsidRPr="004D0CC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学院教学指导与督导委员会</w:t>
      </w:r>
      <w:r w:rsidR="006A477B" w:rsidRPr="004D0CC8">
        <w:rPr>
          <w:rFonts w:ascii="仿宋_GB2312" w:eastAsia="仿宋_GB2312" w:hAnsi="宋体" w:hint="eastAsia"/>
          <w:color w:val="000000"/>
          <w:sz w:val="32"/>
          <w:szCs w:val="32"/>
        </w:rPr>
        <w:t>负责统筹</w:t>
      </w:r>
      <w:r w:rsidR="009122AD" w:rsidRPr="004D0CC8">
        <w:rPr>
          <w:rFonts w:ascii="仿宋_GB2312" w:eastAsia="仿宋_GB2312" w:hAnsi="宋体" w:hint="eastAsia"/>
          <w:color w:val="000000"/>
          <w:sz w:val="32"/>
          <w:szCs w:val="32"/>
        </w:rPr>
        <w:t>学院</w:t>
      </w:r>
      <w:r w:rsidR="006A477B" w:rsidRPr="004D0CC8">
        <w:rPr>
          <w:rFonts w:ascii="仿宋_GB2312" w:eastAsia="仿宋_GB2312" w:hAnsi="宋体" w:hint="eastAsia"/>
          <w:color w:val="000000"/>
          <w:sz w:val="32"/>
          <w:szCs w:val="32"/>
        </w:rPr>
        <w:t>课程教学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全</w:t>
      </w:r>
      <w:r w:rsidR="006A477B" w:rsidRPr="004D0CC8">
        <w:rPr>
          <w:rFonts w:ascii="仿宋_GB2312" w:eastAsia="仿宋_GB2312" w:hAnsi="宋体" w:hint="eastAsia"/>
          <w:color w:val="000000"/>
          <w:sz w:val="32"/>
          <w:szCs w:val="32"/>
        </w:rPr>
        <w:t>过程的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6D24F4" w:rsidRPr="004D0CC8">
        <w:rPr>
          <w:rFonts w:ascii="仿宋_GB2312" w:eastAsia="仿宋_GB2312" w:hint="eastAsia"/>
          <w:sz w:val="32"/>
          <w:szCs w:val="32"/>
        </w:rPr>
        <w:t>四查”</w:t>
      </w:r>
      <w:r w:rsidR="006A477B" w:rsidRPr="004D0CC8">
        <w:rPr>
          <w:rFonts w:ascii="仿宋_GB2312" w:eastAsia="仿宋_GB2312" w:hAnsi="宋体" w:hint="eastAsia"/>
          <w:color w:val="000000"/>
          <w:sz w:val="32"/>
          <w:szCs w:val="32"/>
        </w:rPr>
        <w:t>工作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A477B" w:rsidRPr="004D0CC8">
        <w:rPr>
          <w:rFonts w:ascii="仿宋_GB2312" w:eastAsia="仿宋_GB2312" w:hint="eastAsia"/>
          <w:sz w:val="32"/>
          <w:szCs w:val="32"/>
        </w:rPr>
        <w:t>包括</w:t>
      </w:r>
      <w:r w:rsidR="00BB0AE1" w:rsidRPr="004D0CC8">
        <w:rPr>
          <w:rFonts w:ascii="仿宋_GB2312" w:eastAsia="仿宋_GB2312" w:hint="eastAsia"/>
          <w:sz w:val="32"/>
          <w:szCs w:val="32"/>
        </w:rPr>
        <w:t>开学第一周教学</w:t>
      </w:r>
      <w:r w:rsidR="006D24F4" w:rsidRPr="004D0CC8">
        <w:rPr>
          <w:rFonts w:ascii="仿宋_GB2312" w:eastAsia="仿宋_GB2312" w:hint="eastAsia"/>
          <w:sz w:val="32"/>
          <w:szCs w:val="32"/>
        </w:rPr>
        <w:t>检查</w:t>
      </w:r>
      <w:r w:rsidR="00BB0AE1" w:rsidRPr="004D0CC8">
        <w:rPr>
          <w:rFonts w:ascii="仿宋_GB2312" w:eastAsia="仿宋_GB2312" w:hint="eastAsia"/>
          <w:sz w:val="32"/>
          <w:szCs w:val="32"/>
        </w:rPr>
        <w:t>、期中教学检查、</w:t>
      </w:r>
      <w:r w:rsidR="00E37C93" w:rsidRPr="004D0CC8">
        <w:rPr>
          <w:rFonts w:ascii="仿宋_GB2312" w:eastAsia="仿宋_GB2312" w:hint="eastAsia"/>
          <w:sz w:val="32"/>
          <w:szCs w:val="32"/>
        </w:rPr>
        <w:t>课堂教学</w:t>
      </w:r>
      <w:r w:rsidR="006D24F4" w:rsidRPr="004D0CC8">
        <w:rPr>
          <w:rFonts w:ascii="仿宋_GB2312" w:eastAsia="仿宋_GB2312" w:hint="eastAsia"/>
          <w:sz w:val="32"/>
          <w:szCs w:val="32"/>
        </w:rPr>
        <w:t>检查</w:t>
      </w:r>
      <w:r w:rsidR="00E37C93" w:rsidRPr="004D0CC8">
        <w:rPr>
          <w:rFonts w:ascii="仿宋_GB2312" w:eastAsia="仿宋_GB2312" w:hint="eastAsia"/>
          <w:sz w:val="32"/>
          <w:szCs w:val="32"/>
        </w:rPr>
        <w:t>、</w:t>
      </w:r>
      <w:r w:rsidR="00BB0AE1" w:rsidRPr="004D0CC8">
        <w:rPr>
          <w:rFonts w:ascii="仿宋_GB2312" w:eastAsia="仿宋_GB2312" w:hint="eastAsia"/>
          <w:sz w:val="32"/>
          <w:szCs w:val="32"/>
        </w:rPr>
        <w:t>期末</w:t>
      </w:r>
      <w:r w:rsidR="00932305" w:rsidRPr="004D0CC8">
        <w:rPr>
          <w:rFonts w:ascii="仿宋_GB2312" w:eastAsia="仿宋_GB2312" w:hint="eastAsia"/>
          <w:sz w:val="32"/>
          <w:szCs w:val="32"/>
        </w:rPr>
        <w:t>教学</w:t>
      </w:r>
      <w:r w:rsidR="00BB0AE1" w:rsidRPr="004D0CC8">
        <w:rPr>
          <w:rFonts w:ascii="仿宋_GB2312" w:eastAsia="仿宋_GB2312" w:hint="eastAsia"/>
          <w:sz w:val="32"/>
          <w:szCs w:val="32"/>
        </w:rPr>
        <w:t>检查</w:t>
      </w:r>
      <w:r w:rsidR="009B5363" w:rsidRPr="004D0CC8">
        <w:rPr>
          <w:rFonts w:ascii="仿宋_GB2312" w:eastAsia="仿宋_GB2312" w:hint="eastAsia"/>
          <w:sz w:val="32"/>
          <w:szCs w:val="32"/>
        </w:rPr>
        <w:t>等。</w:t>
      </w:r>
    </w:p>
    <w:p w14:paraId="5326A4C8" w14:textId="348606BE" w:rsidR="00BB0AE1" w:rsidRPr="004D0CC8" w:rsidRDefault="00160D1A" w:rsidP="008C3758">
      <w:pPr>
        <w:adjustRightInd w:val="0"/>
        <w:snapToGrid w:val="0"/>
        <w:spacing w:line="560" w:lineRule="exact"/>
        <w:ind w:right="62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5E2E9A" w:rsidRPr="004D0CC8">
        <w:rPr>
          <w:rFonts w:ascii="仿宋_GB2312" w:eastAsia="仿宋_GB2312" w:hAnsi="宋体" w:hint="eastAsia"/>
          <w:color w:val="000000"/>
          <w:sz w:val="32"/>
          <w:szCs w:val="32"/>
        </w:rPr>
        <w:t>．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开学第一周</w:t>
      </w:r>
      <w:r w:rsidR="00B646E5">
        <w:rPr>
          <w:rFonts w:ascii="仿宋_GB2312" w:eastAsia="仿宋_GB2312" w:hAnsi="宋体" w:hint="eastAsia"/>
          <w:color w:val="000000"/>
          <w:sz w:val="32"/>
          <w:szCs w:val="32"/>
        </w:rPr>
        <w:t>教学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检查。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学院组织校院两级教学管理人员、督导组，通过听课、看课</w:t>
      </w:r>
      <w:r w:rsidR="00740139" w:rsidRPr="004D0CC8">
        <w:rPr>
          <w:rFonts w:ascii="仿宋_GB2312" w:eastAsia="仿宋_GB2312" w:hAnsi="宋体" w:hint="eastAsia"/>
          <w:color w:val="000000"/>
          <w:sz w:val="32"/>
          <w:szCs w:val="32"/>
        </w:rPr>
        <w:t>等方式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集中检查教师上课情况</w:t>
      </w:r>
      <w:r w:rsidR="00BB49E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A477B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教学过程</w:t>
      </w:r>
      <w:r w:rsidR="007A7117">
        <w:rPr>
          <w:rFonts w:ascii="仿宋_GB2312" w:eastAsia="仿宋_GB2312" w:hAnsi="宋体" w:hint="eastAsia"/>
          <w:color w:val="000000"/>
          <w:sz w:val="32"/>
          <w:szCs w:val="32"/>
        </w:rPr>
        <w:t>中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是否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严格</w:t>
      </w:r>
      <w:r w:rsidR="001C1E01">
        <w:rPr>
          <w:rFonts w:ascii="仿宋_GB2312" w:eastAsia="仿宋_GB2312" w:hAnsi="宋体" w:hint="eastAsia"/>
          <w:color w:val="000000"/>
          <w:sz w:val="32"/>
          <w:szCs w:val="32"/>
        </w:rPr>
        <w:t>落实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教学大纲</w:t>
      </w:r>
      <w:r w:rsidR="006A477B" w:rsidRPr="004D0CC8">
        <w:rPr>
          <w:rFonts w:ascii="仿宋_GB2312" w:eastAsia="仿宋_GB2312" w:hAnsi="宋体" w:hint="eastAsia"/>
          <w:color w:val="000000"/>
          <w:sz w:val="32"/>
          <w:szCs w:val="32"/>
        </w:rPr>
        <w:t>规定的教学内容、学时分配、教学方式和考核方式等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，教师各项教学材料（教学日历、教材、多媒体课件等）是否准备</w:t>
      </w:r>
      <w:r w:rsidR="00740139" w:rsidRPr="004D0CC8">
        <w:rPr>
          <w:rFonts w:ascii="仿宋_GB2312" w:eastAsia="仿宋_GB2312" w:hAnsi="宋体" w:hint="eastAsia"/>
          <w:color w:val="000000"/>
          <w:sz w:val="32"/>
          <w:szCs w:val="32"/>
        </w:rPr>
        <w:t>充分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C8C6F0A" w14:textId="4F45DF40" w:rsidR="00BB0AE1" w:rsidRPr="004D0CC8" w:rsidRDefault="00160D1A" w:rsidP="008C37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5E2E9A" w:rsidRPr="004D0CC8">
        <w:rPr>
          <w:rFonts w:ascii="仿宋_GB2312" w:eastAsia="仿宋_GB2312" w:hAnsi="宋体" w:hint="eastAsia"/>
          <w:color w:val="000000"/>
          <w:sz w:val="32"/>
          <w:szCs w:val="32"/>
        </w:rPr>
        <w:t>．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期中教学检查。</w:t>
      </w:r>
      <w:r w:rsidR="009122AD" w:rsidRPr="004D0CC8">
        <w:rPr>
          <w:rFonts w:ascii="仿宋_GB2312" w:eastAsia="仿宋_GB2312" w:hAnsi="宋体" w:hint="eastAsia"/>
          <w:color w:val="000000"/>
          <w:sz w:val="32"/>
          <w:szCs w:val="32"/>
        </w:rPr>
        <w:t>每学期第十一周学院开展期中教学检查，通过师生座谈、听课等方式检查教师按照课程教学大纲落实教学过程的情况，重点检查课堂教学情况，如：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</w:t>
      </w:r>
      <w:r w:rsidR="002E7A82">
        <w:rPr>
          <w:rFonts w:ascii="仿宋_GB2312" w:eastAsia="仿宋_GB2312" w:hAnsi="宋体" w:hint="eastAsia"/>
          <w:color w:val="000000"/>
          <w:sz w:val="32"/>
          <w:szCs w:val="32"/>
        </w:rPr>
        <w:t>计划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执行进度、作业布置与批改、辅导答疑等。</w:t>
      </w:r>
    </w:p>
    <w:p w14:paraId="028C9912" w14:textId="46476179" w:rsidR="009B5363" w:rsidRPr="004D0CC8" w:rsidRDefault="009122AD" w:rsidP="008C37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="005E2E9A" w:rsidRPr="004D0CC8">
        <w:rPr>
          <w:rFonts w:ascii="仿宋_GB2312" w:eastAsia="仿宋_GB2312" w:hAnsi="宋体" w:hint="eastAsia"/>
          <w:color w:val="000000"/>
          <w:sz w:val="32"/>
          <w:szCs w:val="32"/>
        </w:rPr>
        <w:t>．</w:t>
      </w:r>
      <w:r w:rsidR="009B5363" w:rsidRPr="004D0CC8">
        <w:rPr>
          <w:rFonts w:ascii="仿宋_GB2312" w:eastAsia="仿宋_GB2312" w:hAnsi="宋体" w:hint="eastAsia"/>
          <w:color w:val="000000"/>
          <w:sz w:val="32"/>
          <w:szCs w:val="32"/>
        </w:rPr>
        <w:t>课堂教学检查。由学校教学督导组、学院教学督导组对教师的课堂</w:t>
      </w:r>
      <w:r w:rsidR="00DE656F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教学态度、教学内容、教学方法、教学效果和学生上课情况等进行检查，</w:t>
      </w:r>
      <w:r w:rsidR="00DE656F" w:rsidRPr="004D0CC8">
        <w:rPr>
          <w:rFonts w:ascii="仿宋_GB2312" w:eastAsia="仿宋_GB2312" w:hAnsi="宋体" w:hint="eastAsia"/>
          <w:b/>
          <w:color w:val="000000"/>
          <w:sz w:val="32"/>
          <w:szCs w:val="32"/>
        </w:rPr>
        <w:t>重点</w:t>
      </w:r>
      <w:r w:rsidR="000A6097" w:rsidRPr="004D0CC8">
        <w:rPr>
          <w:rFonts w:ascii="仿宋_GB2312" w:eastAsia="仿宋_GB2312" w:hAnsi="宋体" w:hint="eastAsia"/>
          <w:b/>
          <w:color w:val="000000"/>
          <w:sz w:val="32"/>
          <w:szCs w:val="32"/>
        </w:rPr>
        <w:t>检查</w:t>
      </w:r>
      <w:r w:rsidR="00DE656F" w:rsidRPr="004D0CC8">
        <w:rPr>
          <w:rFonts w:ascii="仿宋_GB2312" w:eastAsia="仿宋_GB2312" w:hAnsi="宋体" w:hint="eastAsia"/>
          <w:b/>
          <w:color w:val="000000"/>
          <w:sz w:val="32"/>
          <w:szCs w:val="32"/>
        </w:rPr>
        <w:t>教师的教学态度</w:t>
      </w:r>
      <w:r w:rsidR="00DE656F" w:rsidRPr="004D0CC8">
        <w:rPr>
          <w:rFonts w:ascii="仿宋_GB2312" w:eastAsia="仿宋_GB2312" w:hAnsi="宋体" w:hint="eastAsia"/>
          <w:color w:val="000000"/>
          <w:sz w:val="32"/>
          <w:szCs w:val="32"/>
        </w:rPr>
        <w:t>。此</w:t>
      </w:r>
      <w:r w:rsidR="00DE656F" w:rsidRPr="004D0CC8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外，教学检查还关注教师教学过程中</w:t>
      </w:r>
      <w:r w:rsidR="009B5363" w:rsidRPr="004D0CC8">
        <w:rPr>
          <w:rFonts w:ascii="仿宋_GB2312" w:eastAsia="仿宋_GB2312" w:hAnsi="宋体" w:hint="eastAsia"/>
          <w:color w:val="000000"/>
          <w:sz w:val="32"/>
          <w:szCs w:val="32"/>
        </w:rPr>
        <w:t>线上线下</w:t>
      </w:r>
      <w:r w:rsidR="00D07371">
        <w:rPr>
          <w:rFonts w:ascii="仿宋_GB2312" w:eastAsia="仿宋_GB2312" w:hAnsi="宋体" w:hint="eastAsia"/>
          <w:color w:val="000000"/>
          <w:sz w:val="32"/>
          <w:szCs w:val="32"/>
        </w:rPr>
        <w:t>混合式</w:t>
      </w:r>
      <w:r w:rsidR="009B5363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教学手段的融合使用、课程</w:t>
      </w:r>
      <w:proofErr w:type="gramStart"/>
      <w:r w:rsidR="009B5363" w:rsidRPr="004D0CC8">
        <w:rPr>
          <w:rFonts w:ascii="仿宋_GB2312" w:eastAsia="仿宋_GB2312" w:hAnsi="宋体" w:hint="eastAsia"/>
          <w:color w:val="000000"/>
          <w:sz w:val="32"/>
          <w:szCs w:val="32"/>
        </w:rPr>
        <w:t>思政</w:t>
      </w:r>
      <w:r w:rsidR="006D2E71" w:rsidRPr="004D0CC8">
        <w:rPr>
          <w:rFonts w:ascii="仿宋_GB2312" w:eastAsia="仿宋_GB2312" w:hAnsi="宋体" w:hint="eastAsia"/>
          <w:color w:val="000000"/>
          <w:sz w:val="32"/>
          <w:szCs w:val="32"/>
        </w:rPr>
        <w:t>教育</w:t>
      </w:r>
      <w:proofErr w:type="gramEnd"/>
      <w:r w:rsidR="00DE656F" w:rsidRPr="004D0CC8">
        <w:rPr>
          <w:rFonts w:ascii="仿宋_GB2312" w:eastAsia="仿宋_GB2312" w:hAnsi="宋体" w:hint="eastAsia"/>
          <w:color w:val="000000"/>
          <w:sz w:val="32"/>
          <w:szCs w:val="32"/>
        </w:rPr>
        <w:t>和</w:t>
      </w:r>
      <w:r w:rsidR="009B5363" w:rsidRPr="004D0CC8">
        <w:rPr>
          <w:rFonts w:ascii="仿宋_GB2312" w:eastAsia="仿宋_GB2312" w:hAnsi="宋体" w:hint="eastAsia"/>
          <w:color w:val="000000"/>
          <w:sz w:val="32"/>
          <w:szCs w:val="32"/>
        </w:rPr>
        <w:t>价值观引领等方面</w:t>
      </w:r>
      <w:r w:rsidR="00DE656F" w:rsidRPr="004D0CC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6D8F11F" w14:textId="5EC4126F" w:rsidR="00BB0AE1" w:rsidRPr="004D0CC8" w:rsidRDefault="00DE656F" w:rsidP="008C3758">
      <w:pPr>
        <w:adjustRightInd w:val="0"/>
        <w:snapToGrid w:val="0"/>
        <w:spacing w:line="560" w:lineRule="exact"/>
        <w:ind w:right="62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Cs/>
          <w:color w:val="000000"/>
          <w:sz w:val="32"/>
          <w:szCs w:val="32"/>
        </w:rPr>
        <w:t>4</w:t>
      </w:r>
      <w:r w:rsidR="005E2E9A" w:rsidRPr="004D0CC8">
        <w:rPr>
          <w:rFonts w:ascii="仿宋_GB2312" w:eastAsia="仿宋_GB2312" w:hAnsi="宋体" w:hint="eastAsia"/>
          <w:bCs/>
          <w:color w:val="000000"/>
          <w:sz w:val="32"/>
          <w:szCs w:val="32"/>
        </w:rPr>
        <w:t>．</w:t>
      </w:r>
      <w:r w:rsidR="00BB0AE1" w:rsidRPr="004D0CC8">
        <w:rPr>
          <w:rFonts w:ascii="仿宋_GB2312" w:eastAsia="仿宋_GB2312" w:hAnsi="宋体" w:hint="eastAsia"/>
          <w:bCs/>
          <w:color w:val="000000"/>
          <w:sz w:val="32"/>
          <w:szCs w:val="32"/>
        </w:rPr>
        <w:t>期末教学检查。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检查期末考试安排、考试试卷准备、试卷评阅、成绩评定、试卷分析</w:t>
      </w:r>
      <w:r w:rsidR="00932305" w:rsidRPr="004D0CC8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教材的选用与评价情况</w:t>
      </w:r>
      <w:r w:rsidR="007D30BF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7D30BF" w:rsidRPr="007D30BF">
        <w:rPr>
          <w:rFonts w:ascii="仿宋_GB2312" w:eastAsia="仿宋_GB2312" w:hAnsi="宋体" w:hint="eastAsia"/>
          <w:color w:val="000000"/>
          <w:sz w:val="32"/>
          <w:szCs w:val="32"/>
        </w:rPr>
        <w:t>教学过程材料和试卷材料存档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等。</w:t>
      </w:r>
    </w:p>
    <w:p w14:paraId="2BA72B33" w14:textId="77777777" w:rsidR="00B20AC6" w:rsidRPr="004D0CC8" w:rsidRDefault="00B20AC6" w:rsidP="008C3758">
      <w:pPr>
        <w:adjustRightInd w:val="0"/>
        <w:snapToGrid w:val="0"/>
        <w:spacing w:beforeLines="50" w:before="156" w:afterLines="50" w:after="156" w:line="560" w:lineRule="exact"/>
        <w:ind w:firstLineChars="200" w:firstLine="643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6D2E71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四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章 课程教学质量评价</w:t>
      </w:r>
    </w:p>
    <w:p w14:paraId="47311473" w14:textId="77777777" w:rsidR="00DE656F" w:rsidRPr="004D0CC8" w:rsidRDefault="00DE656F" w:rsidP="008C3758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932305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八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条 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教学质量评价坚持严肃认真、客观公正的标准，为使评价结果真实可信，学院教学质量评价由学生评教、</w:t>
      </w:r>
      <w:r w:rsidR="00E00ABB" w:rsidRPr="004D0CC8">
        <w:rPr>
          <w:rFonts w:ascii="仿宋_GB2312" w:eastAsia="仿宋_GB2312" w:hAnsi="宋体" w:hint="eastAsia"/>
          <w:color w:val="000000"/>
          <w:sz w:val="32"/>
          <w:szCs w:val="32"/>
        </w:rPr>
        <w:t>学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校</w:t>
      </w:r>
      <w:r w:rsidR="00E00ABB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督导组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评价</w:t>
      </w:r>
      <w:r w:rsidR="00E00ABB" w:rsidRPr="004D0CC8">
        <w:rPr>
          <w:rFonts w:ascii="仿宋_GB2312" w:eastAsia="仿宋_GB2312" w:hAnsi="宋体" w:hint="eastAsia"/>
          <w:color w:val="000000"/>
          <w:sz w:val="32"/>
          <w:szCs w:val="32"/>
        </w:rPr>
        <w:t>、学院教学督导组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评价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、学院领导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评价</w:t>
      </w:r>
      <w:r w:rsidR="00E00ABB" w:rsidRPr="004D0CC8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四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评”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体系构成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40EA6036" w14:textId="3B733726" w:rsidR="00B20AC6" w:rsidRPr="004D0CC8" w:rsidRDefault="00B20AC6" w:rsidP="008C3758">
      <w:pPr>
        <w:adjustRightInd w:val="0"/>
        <w:snapToGrid w:val="0"/>
        <w:spacing w:line="560" w:lineRule="exact"/>
        <w:ind w:right="62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1.学生评教。学生评教采用网上评教的方式完成，以学期为单位，由</w:t>
      </w:r>
      <w:r w:rsidR="006D2E71" w:rsidRPr="004D0CC8">
        <w:rPr>
          <w:rFonts w:ascii="仿宋_GB2312" w:eastAsia="仿宋_GB2312" w:hAnsi="宋体" w:hint="eastAsia"/>
          <w:color w:val="000000"/>
          <w:sz w:val="32"/>
          <w:szCs w:val="32"/>
        </w:rPr>
        <w:t>学校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本科生院</w:t>
      </w:r>
      <w:r w:rsidR="00E37C93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教学研究与评估处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统一组织实施，学生在规定的时间范围内对本学期</w:t>
      </w:r>
      <w:r w:rsidR="00CD278F">
        <w:rPr>
          <w:rFonts w:ascii="仿宋_GB2312" w:eastAsia="仿宋_GB2312" w:hAnsi="宋体" w:hint="eastAsia"/>
          <w:color w:val="000000"/>
          <w:sz w:val="32"/>
          <w:szCs w:val="32"/>
        </w:rPr>
        <w:t>的授课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教师及其所授课程进行评价。</w:t>
      </w:r>
    </w:p>
    <w:p w14:paraId="7A79C8B0" w14:textId="4E177EA0" w:rsidR="00B20AC6" w:rsidRPr="004D0CC8" w:rsidRDefault="00B20AC6" w:rsidP="008C3758">
      <w:pPr>
        <w:adjustRightInd w:val="0"/>
        <w:snapToGrid w:val="0"/>
        <w:spacing w:line="560" w:lineRule="exact"/>
        <w:ind w:right="62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2.学校教学督导组评价。采</w:t>
      </w:r>
      <w:r w:rsidR="000859BB" w:rsidRPr="004D0CC8">
        <w:rPr>
          <w:rFonts w:ascii="仿宋_GB2312" w:eastAsia="仿宋_GB2312" w:hAnsi="宋体" w:hint="eastAsia"/>
          <w:color w:val="000000"/>
          <w:sz w:val="32"/>
          <w:szCs w:val="32"/>
        </w:rPr>
        <w:t>取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随机听课的方式进行，由本科生院教学研究与评估处和</w:t>
      </w:r>
      <w:r w:rsidR="006D2E71" w:rsidRPr="004D0CC8">
        <w:rPr>
          <w:rFonts w:ascii="仿宋_GB2312" w:eastAsia="仿宋_GB2312" w:hAnsi="宋体" w:hint="eastAsia"/>
          <w:color w:val="000000"/>
          <w:sz w:val="32"/>
          <w:szCs w:val="32"/>
        </w:rPr>
        <w:t>学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校教学督导专家组共同安排。</w:t>
      </w:r>
    </w:p>
    <w:p w14:paraId="2D14F64F" w14:textId="7661A773" w:rsidR="00B20AC6" w:rsidRPr="004D0CC8" w:rsidRDefault="00B20AC6" w:rsidP="008C3758">
      <w:pPr>
        <w:adjustRightInd w:val="0"/>
        <w:snapToGrid w:val="0"/>
        <w:spacing w:line="560" w:lineRule="exact"/>
        <w:ind w:right="62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3.学院教学督导组评价。</w:t>
      </w:r>
      <w:r w:rsidR="00B96166" w:rsidRPr="004D0CC8">
        <w:rPr>
          <w:rFonts w:ascii="仿宋_GB2312" w:eastAsia="仿宋_GB2312" w:hAnsi="宋体" w:hint="eastAsia"/>
          <w:color w:val="000000"/>
          <w:sz w:val="32"/>
          <w:szCs w:val="32"/>
        </w:rPr>
        <w:t>采取随机听课的方式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进行</w:t>
      </w:r>
      <w:r w:rsidR="00B96166" w:rsidRPr="004D0CC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每年度</w:t>
      </w:r>
      <w:r w:rsidR="00932305" w:rsidRPr="004D0CC8">
        <w:rPr>
          <w:rFonts w:ascii="仿宋_GB2312" w:eastAsia="仿宋_GB2312" w:hAnsi="宋体" w:hint="eastAsia"/>
          <w:color w:val="000000"/>
          <w:sz w:val="32"/>
          <w:szCs w:val="32"/>
        </w:rPr>
        <w:t>覆盖全院教师</w:t>
      </w:r>
      <w:r w:rsidR="00B96166" w:rsidRPr="004D0CC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同时</w:t>
      </w:r>
      <w:r w:rsidR="00B96166" w:rsidRPr="004D0CC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根据</w:t>
      </w:r>
      <w:r w:rsidR="006D2E71" w:rsidRPr="004D0CC8">
        <w:rPr>
          <w:rFonts w:ascii="仿宋_GB2312" w:eastAsia="仿宋_GB2312" w:hAnsi="宋体" w:hint="eastAsia"/>
          <w:color w:val="000000"/>
          <w:sz w:val="32"/>
          <w:szCs w:val="32"/>
        </w:rPr>
        <w:t>学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校督导组听课反馈意见</w:t>
      </w:r>
      <w:r w:rsidR="00BB0AE1" w:rsidRPr="004D0CC8">
        <w:rPr>
          <w:rFonts w:ascii="仿宋_GB2312" w:eastAsia="仿宋_GB2312" w:hAnsi="宋体" w:hint="eastAsia"/>
          <w:color w:val="000000"/>
          <w:sz w:val="32"/>
          <w:szCs w:val="32"/>
        </w:rPr>
        <w:t>和学生评教数据反馈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，学院督导组专家进行有针对性</w:t>
      </w:r>
      <w:r w:rsidR="00914E02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B96166" w:rsidRPr="004D0CC8">
        <w:rPr>
          <w:rFonts w:ascii="仿宋_GB2312" w:eastAsia="仿宋_GB2312" w:hAnsi="宋体" w:hint="eastAsia"/>
          <w:color w:val="000000"/>
          <w:sz w:val="32"/>
          <w:szCs w:val="32"/>
        </w:rPr>
        <w:t>重点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复听。</w:t>
      </w:r>
    </w:p>
    <w:p w14:paraId="1839FD9B" w14:textId="77777777" w:rsidR="00B20AC6" w:rsidRPr="004D0CC8" w:rsidRDefault="00B20AC6" w:rsidP="008C37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4.学院领导</w:t>
      </w:r>
      <w:r w:rsidR="00C267C2" w:rsidRPr="004D0CC8">
        <w:rPr>
          <w:rFonts w:ascii="仿宋_GB2312" w:eastAsia="仿宋_GB2312" w:hAnsi="宋体" w:hint="eastAsia"/>
          <w:color w:val="000000"/>
          <w:sz w:val="32"/>
          <w:szCs w:val="32"/>
        </w:rPr>
        <w:t>评价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。学院领导按照《合肥工业大学关于实行领导听课制度暂行办法》随机或有针对性地深入课堂听课。</w:t>
      </w:r>
      <w:r w:rsidR="00C501E6" w:rsidRPr="004D0CC8">
        <w:rPr>
          <w:rFonts w:ascii="仿宋_GB2312" w:eastAsia="仿宋_GB2312" w:hAnsi="宋体" w:hint="eastAsia"/>
          <w:color w:val="000000"/>
          <w:sz w:val="32"/>
          <w:szCs w:val="32"/>
        </w:rPr>
        <w:t>必要时，由学院领导班子全体成员深入相关教师的课堂听课，</w:t>
      </w:r>
      <w:r w:rsidR="00C501E6" w:rsidRPr="004D0CC8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并对其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教学过程和质量</w:t>
      </w:r>
      <w:r w:rsidR="00C501E6" w:rsidRPr="004D0CC8">
        <w:rPr>
          <w:rFonts w:ascii="仿宋_GB2312" w:eastAsia="仿宋_GB2312" w:hAnsi="宋体" w:hint="eastAsia"/>
          <w:color w:val="000000"/>
          <w:sz w:val="32"/>
          <w:szCs w:val="32"/>
        </w:rPr>
        <w:t>进行综合评价。</w:t>
      </w:r>
    </w:p>
    <w:p w14:paraId="03C2F309" w14:textId="77777777" w:rsidR="00B20AC6" w:rsidRPr="004D0CC8" w:rsidRDefault="00B20AC6" w:rsidP="008C3758">
      <w:pPr>
        <w:adjustRightInd w:val="0"/>
        <w:snapToGrid w:val="0"/>
        <w:spacing w:beforeLines="50" w:before="156" w:afterLines="50" w:after="156" w:line="560" w:lineRule="exact"/>
        <w:ind w:firstLineChars="200" w:firstLine="643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6D2E71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五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章 教学质量信息反馈</w:t>
      </w:r>
    </w:p>
    <w:p w14:paraId="68F25DEF" w14:textId="77777777" w:rsidR="00C267C2" w:rsidRPr="004D0CC8" w:rsidRDefault="00E00ABB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B96166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九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条 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为促进教学质量的持续改进和提高，学院认真分析“</w:t>
      </w:r>
      <w:r w:rsidR="00C267C2" w:rsidRPr="004D0CC8">
        <w:rPr>
          <w:rFonts w:ascii="仿宋_GB2312" w:eastAsia="仿宋_GB2312" w:hAnsi="宋体" w:hint="eastAsia"/>
          <w:color w:val="000000"/>
          <w:sz w:val="32"/>
          <w:szCs w:val="32"/>
        </w:rPr>
        <w:t>四</w:t>
      </w:r>
      <w:r w:rsidR="006D24F4" w:rsidRPr="004D0CC8">
        <w:rPr>
          <w:rFonts w:ascii="仿宋_GB2312" w:eastAsia="仿宋_GB2312" w:hAnsi="宋体" w:hint="eastAsia"/>
          <w:color w:val="000000"/>
          <w:sz w:val="32"/>
          <w:szCs w:val="32"/>
        </w:rPr>
        <w:t>查四评”中获取的教学质量信息，及时将评价结果反馈给教师。</w:t>
      </w:r>
    </w:p>
    <w:p w14:paraId="350A8679" w14:textId="77777777" w:rsidR="006D24F4" w:rsidRPr="004D0CC8" w:rsidRDefault="00C267C2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B96166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十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条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 xml:space="preserve"> 学院与本科生院教学研究与评估处建立教学质量合作联动机制，学院每月</w:t>
      </w:r>
      <w:r w:rsidR="00B96166" w:rsidRPr="004D0CC8">
        <w:rPr>
          <w:rFonts w:ascii="仿宋_GB2312" w:eastAsia="仿宋_GB2312" w:hAnsi="宋体" w:hint="eastAsia"/>
          <w:color w:val="000000"/>
          <w:sz w:val="32"/>
          <w:szCs w:val="32"/>
        </w:rPr>
        <w:t>自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本科生院收集学校教学督导组专家听课评价结果，每学期</w:t>
      </w:r>
      <w:r w:rsidR="00B96166" w:rsidRPr="004D0CC8">
        <w:rPr>
          <w:rFonts w:ascii="仿宋_GB2312" w:eastAsia="仿宋_GB2312" w:hAnsi="宋体" w:hint="eastAsia"/>
          <w:color w:val="000000"/>
          <w:sz w:val="32"/>
          <w:szCs w:val="32"/>
        </w:rPr>
        <w:t>期末自本科生院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收集学生评教结果</w:t>
      </w:r>
      <w:r w:rsidR="002D2541" w:rsidRPr="004D0CC8">
        <w:rPr>
          <w:rFonts w:ascii="仿宋_GB2312" w:eastAsia="仿宋_GB2312" w:hAnsi="宋体" w:hint="eastAsia"/>
          <w:color w:val="000000"/>
          <w:sz w:val="32"/>
          <w:szCs w:val="32"/>
        </w:rPr>
        <w:t>。学院每周</w:t>
      </w:r>
      <w:r w:rsidR="00B96166" w:rsidRPr="004D0CC8">
        <w:rPr>
          <w:rFonts w:ascii="仿宋_GB2312" w:eastAsia="仿宋_GB2312" w:hAnsi="宋体" w:hint="eastAsia"/>
          <w:color w:val="000000"/>
          <w:sz w:val="32"/>
          <w:szCs w:val="32"/>
        </w:rPr>
        <w:t>自学院教学督导组</w:t>
      </w:r>
      <w:r w:rsidR="002D2541" w:rsidRPr="004D0CC8">
        <w:rPr>
          <w:rFonts w:ascii="仿宋_GB2312" w:eastAsia="仿宋_GB2312" w:hAnsi="宋体" w:hint="eastAsia"/>
          <w:color w:val="000000"/>
          <w:sz w:val="32"/>
          <w:szCs w:val="32"/>
        </w:rPr>
        <w:t>收集专家听课结果。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对于</w:t>
      </w:r>
      <w:r w:rsidR="002D2541" w:rsidRPr="004D0CC8">
        <w:rPr>
          <w:rFonts w:ascii="仿宋_GB2312" w:eastAsia="仿宋_GB2312" w:hAnsi="宋体" w:hint="eastAsia"/>
          <w:color w:val="000000"/>
          <w:sz w:val="32"/>
          <w:szCs w:val="32"/>
        </w:rPr>
        <w:t>听课结果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优秀和问题较严重的教师，学院</w:t>
      </w:r>
      <w:r w:rsidR="002D2541" w:rsidRPr="004D0CC8">
        <w:rPr>
          <w:rFonts w:ascii="仿宋_GB2312" w:eastAsia="仿宋_GB2312" w:hAnsi="宋体" w:hint="eastAsia"/>
          <w:color w:val="000000"/>
          <w:sz w:val="32"/>
          <w:szCs w:val="32"/>
        </w:rPr>
        <w:t>将结果反馈</w:t>
      </w:r>
      <w:proofErr w:type="gramStart"/>
      <w:r w:rsidR="002D2541" w:rsidRPr="004D0CC8">
        <w:rPr>
          <w:rFonts w:ascii="仿宋_GB2312" w:eastAsia="仿宋_GB2312" w:hAnsi="宋体" w:hint="eastAsia"/>
          <w:color w:val="000000"/>
          <w:sz w:val="32"/>
          <w:szCs w:val="32"/>
        </w:rPr>
        <w:t>至教师</w:t>
      </w:r>
      <w:proofErr w:type="gramEnd"/>
      <w:r w:rsidR="002D2541" w:rsidRPr="004D0CC8">
        <w:rPr>
          <w:rFonts w:ascii="仿宋_GB2312" w:eastAsia="仿宋_GB2312" w:hAnsi="宋体" w:hint="eastAsia"/>
          <w:color w:val="000000"/>
          <w:sz w:val="32"/>
          <w:szCs w:val="32"/>
        </w:rPr>
        <w:t>个人，并由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学院教学督导组专家和学院领导班子进行</w:t>
      </w:r>
      <w:r w:rsidR="002D2541" w:rsidRPr="004D0CC8">
        <w:rPr>
          <w:rFonts w:ascii="仿宋_GB2312" w:eastAsia="仿宋_GB2312" w:hAnsi="宋体" w:hint="eastAsia"/>
          <w:color w:val="000000"/>
          <w:sz w:val="32"/>
          <w:szCs w:val="32"/>
        </w:rPr>
        <w:t>听课复核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FD591F7" w14:textId="77777777" w:rsidR="00C267C2" w:rsidRPr="004D0CC8" w:rsidRDefault="002D2541" w:rsidP="008C3758">
      <w:pPr>
        <w:adjustRightInd w:val="0"/>
        <w:snapToGrid w:val="0"/>
        <w:spacing w:beforeLines="50" w:before="156" w:afterLines="50" w:after="156" w:line="560" w:lineRule="exact"/>
        <w:ind w:firstLineChars="200" w:firstLine="643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第六章</w:t>
      </w:r>
      <w:r w:rsidR="00A17190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奖惩</w:t>
      </w:r>
      <w:r w:rsidR="00A17190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办法</w:t>
      </w:r>
    </w:p>
    <w:p w14:paraId="6F4DB1E7" w14:textId="0163F43A" w:rsidR="00BC3BB2" w:rsidRPr="004041D8" w:rsidRDefault="002D2541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</w:t>
      </w:r>
      <w:r w:rsidR="00B96166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十一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条</w:t>
      </w:r>
      <w:r w:rsidR="003939D8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="00D347FD" w:rsidRPr="004D0CC8">
        <w:rPr>
          <w:rFonts w:ascii="仿宋_GB2312" w:eastAsia="仿宋_GB2312" w:hAnsi="宋体" w:hint="eastAsia"/>
          <w:color w:val="000000"/>
          <w:sz w:val="32"/>
          <w:szCs w:val="32"/>
        </w:rPr>
        <w:t>通过“四查四评”，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学院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对于教学效果好、教学质量高</w:t>
      </w:r>
      <w:r w:rsidR="00D347FD" w:rsidRPr="004D0CC8">
        <w:rPr>
          <w:rFonts w:ascii="仿宋_GB2312" w:eastAsia="仿宋_GB2312" w:hAnsi="宋体" w:hint="eastAsia"/>
          <w:color w:val="000000"/>
          <w:sz w:val="32"/>
          <w:szCs w:val="32"/>
        </w:rPr>
        <w:t>、教学态度认真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的教师进行奖励。</w:t>
      </w:r>
      <w:r w:rsidR="00114667" w:rsidRPr="004D0CC8">
        <w:rPr>
          <w:rFonts w:ascii="仿宋_GB2312" w:eastAsia="仿宋_GB2312" w:hAnsi="宋体" w:hint="eastAsia"/>
          <w:color w:val="000000"/>
          <w:sz w:val="32"/>
          <w:szCs w:val="32"/>
        </w:rPr>
        <w:t>教师每年度可申请</w:t>
      </w:r>
      <w:r w:rsidR="00C501E6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教学奖励</w:t>
      </w:r>
      <w:r w:rsidR="00B20AC6" w:rsidRPr="004D0CC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114667" w:rsidRPr="004D0CC8">
        <w:rPr>
          <w:rFonts w:ascii="仿宋_GB2312" w:eastAsia="仿宋_GB2312" w:hAnsi="宋体" w:hint="eastAsia"/>
          <w:color w:val="000000"/>
          <w:sz w:val="32"/>
          <w:szCs w:val="32"/>
        </w:rPr>
        <w:t>学院依据其教学过程与</w:t>
      </w:r>
      <w:r w:rsidR="003E5741">
        <w:rPr>
          <w:rFonts w:ascii="仿宋_GB2312" w:eastAsia="仿宋_GB2312" w:hAnsi="宋体" w:hint="eastAsia"/>
          <w:color w:val="000000"/>
          <w:sz w:val="32"/>
          <w:szCs w:val="32"/>
        </w:rPr>
        <w:t>教学</w:t>
      </w:r>
      <w:r w:rsidR="00114667" w:rsidRPr="004D0CC8">
        <w:rPr>
          <w:rFonts w:ascii="仿宋_GB2312" w:eastAsia="仿宋_GB2312" w:hAnsi="宋体" w:hint="eastAsia"/>
          <w:color w:val="000000"/>
          <w:sz w:val="32"/>
          <w:szCs w:val="32"/>
        </w:rPr>
        <w:t>质量的评价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、教研项目和成果的</w:t>
      </w:r>
      <w:proofErr w:type="gramStart"/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彰显度等</w:t>
      </w:r>
      <w:proofErr w:type="gramEnd"/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方面</w:t>
      </w:r>
      <w:r w:rsidR="00114667" w:rsidRPr="004D0CC8">
        <w:rPr>
          <w:rFonts w:ascii="仿宋_GB2312" w:eastAsia="仿宋_GB2312" w:hAnsi="宋体" w:hint="eastAsia"/>
          <w:color w:val="000000"/>
          <w:sz w:val="32"/>
          <w:szCs w:val="32"/>
        </w:rPr>
        <w:t>进行</w:t>
      </w:r>
      <w:r w:rsidR="003619F7" w:rsidRPr="004D0CC8">
        <w:rPr>
          <w:rFonts w:ascii="仿宋_GB2312" w:eastAsia="仿宋_GB2312" w:hAnsi="宋体" w:hint="eastAsia"/>
          <w:color w:val="000000"/>
          <w:sz w:val="32"/>
          <w:szCs w:val="32"/>
        </w:rPr>
        <w:t>综合评定</w:t>
      </w:r>
      <w:r w:rsidR="00114667" w:rsidRPr="004D0CC8">
        <w:rPr>
          <w:rFonts w:ascii="仿宋_GB2312" w:eastAsia="仿宋_GB2312" w:hAnsi="宋体" w:hint="eastAsia"/>
          <w:color w:val="000000"/>
          <w:sz w:val="32"/>
          <w:szCs w:val="32"/>
        </w:rPr>
        <w:t>，向获奖教师颁发</w:t>
      </w:r>
      <w:r w:rsidR="00114667" w:rsidRPr="004041D8">
        <w:rPr>
          <w:rFonts w:ascii="仿宋_GB2312" w:eastAsia="仿宋_GB2312" w:hAnsi="宋体" w:hint="eastAsia"/>
          <w:color w:val="000000"/>
          <w:sz w:val="32"/>
          <w:szCs w:val="32"/>
        </w:rPr>
        <w:t>相关证书，并发放绩效奖励。绩效奖励</w:t>
      </w:r>
      <w:r w:rsidR="005279EC" w:rsidRPr="004041D8">
        <w:rPr>
          <w:rFonts w:ascii="仿宋_GB2312" w:eastAsia="仿宋_GB2312" w:hAnsi="宋体" w:hint="eastAsia"/>
          <w:color w:val="000000"/>
          <w:sz w:val="32"/>
          <w:szCs w:val="32"/>
        </w:rPr>
        <w:t>由</w:t>
      </w:r>
      <w:r w:rsidR="00114667" w:rsidRPr="004041D8">
        <w:rPr>
          <w:rFonts w:ascii="仿宋_GB2312" w:eastAsia="仿宋_GB2312" w:hAnsi="宋体" w:hint="eastAsia"/>
          <w:color w:val="000000"/>
          <w:sz w:val="32"/>
          <w:szCs w:val="32"/>
        </w:rPr>
        <w:t>学院</w:t>
      </w:r>
      <w:r w:rsidR="005279EC" w:rsidRPr="004041D8">
        <w:rPr>
          <w:rFonts w:ascii="仿宋_GB2312" w:eastAsia="仿宋_GB2312" w:hAnsi="宋体" w:hint="eastAsia"/>
          <w:color w:val="000000"/>
          <w:sz w:val="32"/>
          <w:szCs w:val="32"/>
        </w:rPr>
        <w:t>依据当年</w:t>
      </w:r>
      <w:r w:rsidR="00114667" w:rsidRPr="004041D8">
        <w:rPr>
          <w:rFonts w:ascii="仿宋_GB2312" w:eastAsia="仿宋_GB2312" w:hAnsi="宋体" w:hint="eastAsia"/>
          <w:color w:val="000000"/>
          <w:sz w:val="32"/>
          <w:szCs w:val="32"/>
        </w:rPr>
        <w:t>经费状况拨付专款发放</w:t>
      </w:r>
      <w:r w:rsidR="003619F7" w:rsidRPr="004041D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D347FD" w:rsidRPr="004041D8">
        <w:rPr>
          <w:rFonts w:ascii="仿宋_GB2312" w:eastAsia="仿宋_GB2312" w:hAnsi="宋体" w:hint="eastAsia"/>
          <w:color w:val="000000"/>
          <w:sz w:val="32"/>
          <w:szCs w:val="32"/>
        </w:rPr>
        <w:t>具体奖励办法另行制定。</w:t>
      </w:r>
      <w:r w:rsidR="001638A6" w:rsidRPr="004041D8">
        <w:rPr>
          <w:rFonts w:ascii="仿宋_GB2312" w:eastAsia="仿宋_GB2312" w:hAnsi="宋体" w:hint="eastAsia"/>
          <w:color w:val="000000"/>
          <w:sz w:val="32"/>
          <w:szCs w:val="32"/>
        </w:rPr>
        <w:t>同时，在评优评奖、职称职务晋升、各类项目申报排序等方面予以适当倾斜。</w:t>
      </w:r>
    </w:p>
    <w:p w14:paraId="12AEF0D1" w14:textId="6095049E" w:rsidR="005279EC" w:rsidRPr="004D0CC8" w:rsidRDefault="00D347FD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041D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第十</w:t>
      </w:r>
      <w:r w:rsidR="005279EC" w:rsidRPr="004041D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二</w:t>
      </w:r>
      <w:r w:rsidRPr="004041D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条</w:t>
      </w:r>
      <w:r w:rsidR="003939D8" w:rsidRPr="004041D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="009C768C" w:rsidRPr="004041D8">
        <w:rPr>
          <w:rFonts w:ascii="仿宋_GB2312" w:eastAsia="仿宋_GB2312" w:hAnsi="宋体" w:hint="eastAsia"/>
          <w:color w:val="000000"/>
          <w:sz w:val="32"/>
          <w:szCs w:val="32"/>
        </w:rPr>
        <w:t>对于在</w:t>
      </w:r>
      <w:r w:rsidRPr="004041D8">
        <w:rPr>
          <w:rFonts w:ascii="仿宋_GB2312" w:eastAsia="仿宋_GB2312" w:hAnsi="宋体" w:hint="eastAsia"/>
          <w:color w:val="000000"/>
          <w:sz w:val="32"/>
          <w:szCs w:val="32"/>
        </w:rPr>
        <w:t>教学过程与</w:t>
      </w:r>
      <w:r w:rsidR="00CC618A" w:rsidRPr="004041D8">
        <w:rPr>
          <w:rFonts w:ascii="仿宋_GB2312" w:eastAsia="仿宋_GB2312" w:hAnsi="宋体" w:hint="eastAsia"/>
          <w:color w:val="000000"/>
          <w:sz w:val="32"/>
          <w:szCs w:val="32"/>
        </w:rPr>
        <w:t>教学</w:t>
      </w:r>
      <w:r w:rsidRPr="004041D8">
        <w:rPr>
          <w:rFonts w:ascii="仿宋_GB2312" w:eastAsia="仿宋_GB2312" w:hAnsi="宋体" w:hint="eastAsia"/>
          <w:color w:val="000000"/>
          <w:sz w:val="32"/>
          <w:szCs w:val="32"/>
        </w:rPr>
        <w:t>质量综合评价</w:t>
      </w:r>
      <w:r w:rsidR="00C501E6" w:rsidRPr="004041D8">
        <w:rPr>
          <w:rFonts w:ascii="仿宋_GB2312" w:eastAsia="仿宋_GB2312" w:hAnsi="宋体" w:hint="eastAsia"/>
          <w:color w:val="000000"/>
          <w:sz w:val="32"/>
          <w:szCs w:val="32"/>
        </w:rPr>
        <w:t>中发现</w:t>
      </w:r>
      <w:r w:rsidRPr="004041D8">
        <w:rPr>
          <w:rFonts w:ascii="仿宋_GB2312" w:eastAsia="仿宋_GB2312" w:hAnsi="宋体" w:hint="eastAsia"/>
          <w:color w:val="000000"/>
          <w:sz w:val="32"/>
          <w:szCs w:val="32"/>
        </w:rPr>
        <w:t>问题</w:t>
      </w:r>
      <w:r w:rsidR="00C501E6" w:rsidRPr="004041D8">
        <w:rPr>
          <w:rFonts w:ascii="仿宋_GB2312" w:eastAsia="仿宋_GB2312" w:hAnsi="宋体" w:hint="eastAsia"/>
          <w:color w:val="000000"/>
          <w:sz w:val="32"/>
          <w:szCs w:val="32"/>
        </w:rPr>
        <w:t>较为</w:t>
      </w:r>
      <w:r w:rsidRPr="004041D8">
        <w:rPr>
          <w:rFonts w:ascii="仿宋_GB2312" w:eastAsia="仿宋_GB2312" w:hAnsi="宋体" w:hint="eastAsia"/>
          <w:color w:val="000000"/>
          <w:sz w:val="32"/>
          <w:szCs w:val="32"/>
        </w:rPr>
        <w:t>严重</w:t>
      </w:r>
      <w:r w:rsidR="00C501E6" w:rsidRPr="004041D8">
        <w:rPr>
          <w:rFonts w:ascii="仿宋_GB2312" w:eastAsia="仿宋_GB2312" w:hAnsi="宋体" w:hint="eastAsia"/>
          <w:color w:val="000000"/>
          <w:sz w:val="32"/>
          <w:szCs w:val="32"/>
        </w:rPr>
        <w:t>、学生评教问题较为集中</w:t>
      </w:r>
      <w:r w:rsidRPr="004041D8">
        <w:rPr>
          <w:rFonts w:ascii="仿宋_GB2312" w:eastAsia="仿宋_GB2312" w:hAnsi="宋体" w:hint="eastAsia"/>
          <w:color w:val="000000"/>
          <w:sz w:val="32"/>
          <w:szCs w:val="32"/>
        </w:rPr>
        <w:t>的教师，由学院领导班子</w:t>
      </w:r>
      <w:r w:rsidR="00C501E6" w:rsidRPr="004041D8">
        <w:rPr>
          <w:rFonts w:ascii="仿宋_GB2312" w:eastAsia="仿宋_GB2312" w:hAnsi="宋体" w:hint="eastAsia"/>
          <w:color w:val="000000"/>
          <w:sz w:val="32"/>
          <w:szCs w:val="32"/>
        </w:rPr>
        <w:t>全体成员</w:t>
      </w:r>
      <w:r w:rsidRPr="004041D8">
        <w:rPr>
          <w:rFonts w:ascii="仿宋_GB2312" w:eastAsia="仿宋_GB2312" w:hAnsi="宋体" w:hint="eastAsia"/>
          <w:color w:val="000000"/>
          <w:sz w:val="32"/>
          <w:szCs w:val="32"/>
        </w:rPr>
        <w:t>进行约谈，督促其改进和提高教学质量</w:t>
      </w:r>
      <w:r w:rsidR="003939D8" w:rsidRPr="004041D8">
        <w:rPr>
          <w:rFonts w:ascii="仿宋_GB2312" w:eastAsia="仿宋_GB2312" w:hAnsi="宋体" w:hint="eastAsia"/>
          <w:color w:val="000000"/>
          <w:sz w:val="32"/>
          <w:szCs w:val="32"/>
        </w:rPr>
        <w:t>，并</w:t>
      </w:r>
      <w:r w:rsidR="001638A6" w:rsidRPr="004041D8">
        <w:rPr>
          <w:rFonts w:ascii="仿宋_GB2312" w:eastAsia="仿宋_GB2312" w:hAnsi="宋体" w:hint="eastAsia"/>
          <w:color w:val="000000"/>
          <w:sz w:val="32"/>
          <w:szCs w:val="32"/>
        </w:rPr>
        <w:t>在</w:t>
      </w:r>
      <w:r w:rsidR="003939D8" w:rsidRPr="004041D8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评优评奖、职称职务晋升、</w:t>
      </w:r>
      <w:r w:rsidR="001638A6" w:rsidRPr="004041D8">
        <w:rPr>
          <w:rFonts w:ascii="仿宋_GB2312" w:eastAsia="仿宋_GB2312" w:hAnsi="宋体" w:hint="eastAsia"/>
          <w:color w:val="000000"/>
          <w:sz w:val="32"/>
          <w:szCs w:val="32"/>
        </w:rPr>
        <w:t>各类</w:t>
      </w:r>
      <w:r w:rsidR="003939D8" w:rsidRPr="004041D8">
        <w:rPr>
          <w:rFonts w:ascii="仿宋_GB2312" w:eastAsia="仿宋_GB2312" w:hAnsi="宋体" w:hint="eastAsia"/>
          <w:color w:val="000000"/>
          <w:sz w:val="32"/>
          <w:szCs w:val="32"/>
        </w:rPr>
        <w:t>项目申报排序等方面予以综合</w:t>
      </w:r>
      <w:proofErr w:type="gramStart"/>
      <w:r w:rsidR="003939D8" w:rsidRPr="004041D8">
        <w:rPr>
          <w:rFonts w:ascii="仿宋_GB2312" w:eastAsia="仿宋_GB2312" w:hAnsi="宋体" w:hint="eastAsia"/>
          <w:color w:val="000000"/>
          <w:sz w:val="32"/>
          <w:szCs w:val="32"/>
        </w:rPr>
        <w:t>考量</w:t>
      </w:r>
      <w:proofErr w:type="gramEnd"/>
      <w:r w:rsidR="00E64578" w:rsidRPr="004041D8">
        <w:rPr>
          <w:rFonts w:ascii="仿宋_GB2312" w:eastAsia="仿宋_GB2312" w:hAnsi="宋体" w:hint="eastAsia"/>
          <w:color w:val="000000"/>
          <w:sz w:val="32"/>
          <w:szCs w:val="32"/>
        </w:rPr>
        <w:t>、评定</w:t>
      </w:r>
      <w:r w:rsidR="003939D8" w:rsidRPr="004041D8">
        <w:rPr>
          <w:rFonts w:ascii="仿宋_GB2312" w:eastAsia="仿宋_GB2312" w:hAnsi="宋体" w:hint="eastAsia"/>
          <w:color w:val="000000"/>
          <w:sz w:val="32"/>
          <w:szCs w:val="32"/>
        </w:rPr>
        <w:t>，直至其切实改进和提高教学质量为止。</w:t>
      </w:r>
      <w:r w:rsidRPr="004041D8">
        <w:rPr>
          <w:rFonts w:ascii="仿宋_GB2312" w:eastAsia="仿宋_GB2312" w:hAnsi="宋体" w:hint="eastAsia"/>
          <w:color w:val="000000"/>
          <w:sz w:val="32"/>
          <w:szCs w:val="32"/>
        </w:rPr>
        <w:t>如有违反</w:t>
      </w:r>
      <w:r w:rsidR="009C768C" w:rsidRPr="004041D8">
        <w:rPr>
          <w:rFonts w:ascii="仿宋_GB2312" w:eastAsia="仿宋_GB2312" w:hAnsi="宋体" w:hint="eastAsia"/>
          <w:color w:val="000000"/>
          <w:sz w:val="32"/>
          <w:szCs w:val="32"/>
        </w:rPr>
        <w:t>学校相关教学规章制度，发生教学事故者，按照学校</w:t>
      </w:r>
      <w:r w:rsidR="005279EC" w:rsidRPr="004041D8">
        <w:rPr>
          <w:rFonts w:ascii="仿宋_GB2312" w:eastAsia="仿宋_GB2312" w:hAnsi="宋体" w:hint="eastAsia"/>
          <w:color w:val="000000"/>
          <w:sz w:val="32"/>
          <w:szCs w:val="32"/>
        </w:rPr>
        <w:t>有关规定进行</w:t>
      </w:r>
      <w:r w:rsidR="009C768C" w:rsidRPr="004041D8">
        <w:rPr>
          <w:rFonts w:ascii="仿宋_GB2312" w:eastAsia="仿宋_GB2312" w:hAnsi="宋体" w:hint="eastAsia"/>
          <w:color w:val="000000"/>
          <w:sz w:val="32"/>
          <w:szCs w:val="32"/>
        </w:rPr>
        <w:t>处理。</w:t>
      </w:r>
    </w:p>
    <w:p w14:paraId="5C594C2E" w14:textId="77777777" w:rsidR="00E00ABB" w:rsidRPr="004D0CC8" w:rsidRDefault="005279EC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第十三条</w:t>
      </w:r>
      <w:r w:rsidR="003939D8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="009C768C" w:rsidRPr="004D0CC8">
        <w:rPr>
          <w:rFonts w:ascii="仿宋_GB2312" w:eastAsia="仿宋_GB2312" w:hAnsi="宋体" w:hint="eastAsia"/>
          <w:color w:val="000000"/>
          <w:sz w:val="32"/>
          <w:szCs w:val="32"/>
        </w:rPr>
        <w:t>教学过程中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9C768C" w:rsidRPr="004D0CC8">
        <w:rPr>
          <w:rFonts w:ascii="仿宋_GB2312" w:eastAsia="仿宋_GB2312" w:hAnsi="宋体" w:hint="eastAsia"/>
          <w:color w:val="000000"/>
          <w:sz w:val="32"/>
          <w:szCs w:val="32"/>
        </w:rPr>
        <w:t>如有违反</w:t>
      </w:r>
      <w:r w:rsidR="00E00ABB" w:rsidRPr="004D0CC8">
        <w:rPr>
          <w:rFonts w:ascii="仿宋_GB2312" w:eastAsia="仿宋_GB2312" w:hAnsi="宋体" w:hint="eastAsia"/>
          <w:color w:val="000000"/>
          <w:sz w:val="32"/>
          <w:szCs w:val="32"/>
        </w:rPr>
        <w:t>师德师</w:t>
      </w:r>
      <w:proofErr w:type="gramStart"/>
      <w:r w:rsidR="00E00ABB" w:rsidRPr="004D0CC8">
        <w:rPr>
          <w:rFonts w:ascii="仿宋_GB2312" w:eastAsia="仿宋_GB2312" w:hAnsi="宋体" w:hint="eastAsia"/>
          <w:color w:val="000000"/>
          <w:sz w:val="32"/>
          <w:szCs w:val="32"/>
        </w:rPr>
        <w:t>风</w:t>
      </w:r>
      <w:r w:rsidR="009C768C" w:rsidRPr="004D0CC8">
        <w:rPr>
          <w:rFonts w:ascii="仿宋_GB2312" w:eastAsia="仿宋_GB2312" w:hAnsi="宋体" w:hint="eastAsia"/>
          <w:color w:val="000000"/>
          <w:sz w:val="32"/>
          <w:szCs w:val="32"/>
        </w:rPr>
        <w:t>要求</w:t>
      </w:r>
      <w:proofErr w:type="gramEnd"/>
      <w:r w:rsidR="009C768C" w:rsidRPr="004D0CC8">
        <w:rPr>
          <w:rFonts w:ascii="仿宋_GB2312" w:eastAsia="仿宋_GB2312" w:hAnsi="宋体" w:hint="eastAsia"/>
          <w:color w:val="000000"/>
          <w:sz w:val="32"/>
          <w:szCs w:val="32"/>
        </w:rPr>
        <w:t>者，在</w:t>
      </w:r>
      <w:r w:rsidR="003939D8" w:rsidRPr="004D0CC8">
        <w:rPr>
          <w:rFonts w:ascii="仿宋_GB2312" w:eastAsia="仿宋_GB2312" w:hAnsi="宋体" w:hint="eastAsia"/>
          <w:color w:val="000000"/>
          <w:sz w:val="32"/>
          <w:szCs w:val="32"/>
        </w:rPr>
        <w:t>各类评优评奖、职称职务晋升、项目申报评审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评选</w:t>
      </w:r>
      <w:r w:rsidR="009C768C" w:rsidRPr="004D0CC8">
        <w:rPr>
          <w:rFonts w:ascii="仿宋_GB2312" w:eastAsia="仿宋_GB2312" w:hAnsi="宋体" w:hint="eastAsia"/>
          <w:color w:val="000000"/>
          <w:sz w:val="32"/>
          <w:szCs w:val="32"/>
        </w:rPr>
        <w:t>中实行</w:t>
      </w:r>
      <w:r w:rsidR="00E00ABB" w:rsidRPr="004D0CC8">
        <w:rPr>
          <w:rFonts w:ascii="仿宋_GB2312" w:eastAsia="仿宋_GB2312" w:hAnsi="宋体" w:hint="eastAsia"/>
          <w:color w:val="000000"/>
          <w:sz w:val="32"/>
          <w:szCs w:val="32"/>
        </w:rPr>
        <w:t>“一票否决”。</w:t>
      </w:r>
    </w:p>
    <w:p w14:paraId="68CC5AC6" w14:textId="77777777" w:rsidR="009C768C" w:rsidRPr="004D0CC8" w:rsidRDefault="00914AB9" w:rsidP="008C3758">
      <w:pPr>
        <w:adjustRightInd w:val="0"/>
        <w:snapToGrid w:val="0"/>
        <w:spacing w:beforeLines="50" w:before="156" w:afterLines="50" w:after="156" w:line="560" w:lineRule="exact"/>
        <w:ind w:firstLineChars="200" w:firstLine="643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第七章 附则</w:t>
      </w:r>
    </w:p>
    <w:p w14:paraId="02C34483" w14:textId="77777777" w:rsidR="00914AB9" w:rsidRPr="004D0CC8" w:rsidRDefault="00914AB9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第十</w:t>
      </w:r>
      <w:r w:rsidR="005279EC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四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条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 xml:space="preserve"> 本管理办法未尽事宜，按学校有关规章制度执行。本管理办法</w:t>
      </w:r>
      <w:r w:rsidR="00D51EF7" w:rsidRPr="004D0CC8">
        <w:rPr>
          <w:rFonts w:ascii="仿宋_GB2312" w:eastAsia="仿宋_GB2312" w:hAnsi="宋体" w:hint="eastAsia"/>
          <w:color w:val="000000"/>
          <w:sz w:val="32"/>
          <w:szCs w:val="32"/>
        </w:rPr>
        <w:t>若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与学校发布的</w:t>
      </w:r>
      <w:r w:rsidR="00D51EF7" w:rsidRPr="004D0CC8">
        <w:rPr>
          <w:rFonts w:ascii="仿宋_GB2312" w:eastAsia="仿宋_GB2312" w:hAnsi="宋体" w:hint="eastAsia"/>
          <w:color w:val="000000"/>
          <w:sz w:val="32"/>
          <w:szCs w:val="32"/>
        </w:rPr>
        <w:t>相关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规章制度相抵触，按学校有关规章制度执行。</w:t>
      </w:r>
    </w:p>
    <w:p w14:paraId="1827FC41" w14:textId="7D3A518F" w:rsidR="00BC3BB2" w:rsidRDefault="00DF1DDB" w:rsidP="008C375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第十</w:t>
      </w:r>
      <w:r w:rsidR="005279EC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五</w:t>
      </w:r>
      <w:r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条</w:t>
      </w:r>
      <w:r w:rsidR="003939D8" w:rsidRPr="004D0CC8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="009C768C" w:rsidRPr="004D0CC8">
        <w:rPr>
          <w:rFonts w:ascii="仿宋_GB2312" w:eastAsia="仿宋_GB2312" w:hAnsi="宋体" w:hint="eastAsia"/>
          <w:color w:val="000000"/>
          <w:sz w:val="32"/>
          <w:szCs w:val="32"/>
        </w:rPr>
        <w:t>本管理办法自发布之日实施，由学院教学指导与督导委员会负责解释。</w:t>
      </w:r>
    </w:p>
    <w:p w14:paraId="4157E352" w14:textId="63B88ABE" w:rsidR="00F55C2D" w:rsidRDefault="00F55C2D" w:rsidP="008C37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39AF7F94" w14:textId="77777777" w:rsidR="00F55C2D" w:rsidRPr="004D0CC8" w:rsidRDefault="00F55C2D" w:rsidP="008C37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510518F7" w14:textId="77777777" w:rsidR="00740139" w:rsidRPr="004D0CC8" w:rsidRDefault="00740139" w:rsidP="008C3758">
      <w:pPr>
        <w:adjustRightInd w:val="0"/>
        <w:snapToGrid w:val="0"/>
        <w:spacing w:line="560" w:lineRule="exact"/>
        <w:ind w:firstLineChars="1900" w:firstLine="608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外国语学院</w:t>
      </w:r>
    </w:p>
    <w:p w14:paraId="4B9B93EC" w14:textId="77777777" w:rsidR="00740139" w:rsidRPr="004D0CC8" w:rsidRDefault="00740139" w:rsidP="008C3758">
      <w:pPr>
        <w:adjustRightInd w:val="0"/>
        <w:snapToGrid w:val="0"/>
        <w:spacing w:line="560" w:lineRule="exact"/>
        <w:ind w:firstLineChars="1800" w:firstLine="5760"/>
        <w:rPr>
          <w:rFonts w:ascii="仿宋_GB2312" w:eastAsia="仿宋_GB2312" w:hAnsi="宋体"/>
          <w:color w:val="000000"/>
          <w:sz w:val="32"/>
          <w:szCs w:val="32"/>
        </w:rPr>
      </w:pP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2021年6月2</w:t>
      </w:r>
      <w:r w:rsidR="005279EC" w:rsidRPr="004D0CC8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Pr="004D0CC8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740139" w:rsidRPr="004D0CC8" w:rsidSect="00F4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8BB6" w14:textId="77777777" w:rsidR="00BB373B" w:rsidRDefault="00BB373B" w:rsidP="006A477B">
      <w:r>
        <w:separator/>
      </w:r>
    </w:p>
  </w:endnote>
  <w:endnote w:type="continuationSeparator" w:id="0">
    <w:p w14:paraId="6BA649D5" w14:textId="77777777" w:rsidR="00BB373B" w:rsidRDefault="00BB373B" w:rsidP="006A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F71C" w14:textId="77777777" w:rsidR="00BB373B" w:rsidRDefault="00BB373B" w:rsidP="006A477B">
      <w:r>
        <w:separator/>
      </w:r>
    </w:p>
  </w:footnote>
  <w:footnote w:type="continuationSeparator" w:id="0">
    <w:p w14:paraId="03F856C0" w14:textId="77777777" w:rsidR="00BB373B" w:rsidRDefault="00BB373B" w:rsidP="006A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1B0"/>
    <w:multiLevelType w:val="hybridMultilevel"/>
    <w:tmpl w:val="CC4E4CD8"/>
    <w:lvl w:ilvl="0" w:tplc="A7DAFA2A">
      <w:start w:val="3"/>
      <w:numFmt w:val="decimal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516B3EBF"/>
    <w:multiLevelType w:val="hybridMultilevel"/>
    <w:tmpl w:val="C2143492"/>
    <w:lvl w:ilvl="0" w:tplc="C472F962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AC6"/>
    <w:rsid w:val="00010E3C"/>
    <w:rsid w:val="00022860"/>
    <w:rsid w:val="00031A9B"/>
    <w:rsid w:val="00051D76"/>
    <w:rsid w:val="000566CA"/>
    <w:rsid w:val="00084552"/>
    <w:rsid w:val="000859BB"/>
    <w:rsid w:val="000A4806"/>
    <w:rsid w:val="000A6097"/>
    <w:rsid w:val="00104D47"/>
    <w:rsid w:val="00114667"/>
    <w:rsid w:val="00117C0C"/>
    <w:rsid w:val="001242C6"/>
    <w:rsid w:val="00160D1A"/>
    <w:rsid w:val="001638A6"/>
    <w:rsid w:val="001C18A7"/>
    <w:rsid w:val="001C1E01"/>
    <w:rsid w:val="001C3717"/>
    <w:rsid w:val="001F66D8"/>
    <w:rsid w:val="00221FC5"/>
    <w:rsid w:val="00240BC4"/>
    <w:rsid w:val="0024657D"/>
    <w:rsid w:val="00253190"/>
    <w:rsid w:val="002A464A"/>
    <w:rsid w:val="002B439C"/>
    <w:rsid w:val="002D2541"/>
    <w:rsid w:val="002E7A82"/>
    <w:rsid w:val="003042B7"/>
    <w:rsid w:val="0032258B"/>
    <w:rsid w:val="0032730A"/>
    <w:rsid w:val="00346671"/>
    <w:rsid w:val="003619F7"/>
    <w:rsid w:val="00370103"/>
    <w:rsid w:val="00374920"/>
    <w:rsid w:val="00387DAF"/>
    <w:rsid w:val="003939D8"/>
    <w:rsid w:val="003A06DB"/>
    <w:rsid w:val="003A6418"/>
    <w:rsid w:val="003E5741"/>
    <w:rsid w:val="004041D8"/>
    <w:rsid w:val="00465671"/>
    <w:rsid w:val="004716FE"/>
    <w:rsid w:val="00482298"/>
    <w:rsid w:val="00483D36"/>
    <w:rsid w:val="004D0CC8"/>
    <w:rsid w:val="00505B51"/>
    <w:rsid w:val="005279EC"/>
    <w:rsid w:val="005431D4"/>
    <w:rsid w:val="005D6ABF"/>
    <w:rsid w:val="005E2E9A"/>
    <w:rsid w:val="00600719"/>
    <w:rsid w:val="006A477B"/>
    <w:rsid w:val="006D24F4"/>
    <w:rsid w:val="006D2E71"/>
    <w:rsid w:val="006E2247"/>
    <w:rsid w:val="006E6ACC"/>
    <w:rsid w:val="006F41FD"/>
    <w:rsid w:val="006F722E"/>
    <w:rsid w:val="007013BD"/>
    <w:rsid w:val="0071350F"/>
    <w:rsid w:val="00716AAA"/>
    <w:rsid w:val="007341A8"/>
    <w:rsid w:val="00735BE4"/>
    <w:rsid w:val="00740139"/>
    <w:rsid w:val="00774D1C"/>
    <w:rsid w:val="00795C6E"/>
    <w:rsid w:val="007A7117"/>
    <w:rsid w:val="007D30BF"/>
    <w:rsid w:val="00804B95"/>
    <w:rsid w:val="00821A16"/>
    <w:rsid w:val="0083487D"/>
    <w:rsid w:val="00847286"/>
    <w:rsid w:val="008952E4"/>
    <w:rsid w:val="008B1B21"/>
    <w:rsid w:val="008C0540"/>
    <w:rsid w:val="008C3758"/>
    <w:rsid w:val="008F14BF"/>
    <w:rsid w:val="008F20EC"/>
    <w:rsid w:val="009122AD"/>
    <w:rsid w:val="00914AB9"/>
    <w:rsid w:val="00914BB3"/>
    <w:rsid w:val="00914E02"/>
    <w:rsid w:val="00926EAC"/>
    <w:rsid w:val="00932305"/>
    <w:rsid w:val="009506BD"/>
    <w:rsid w:val="00951408"/>
    <w:rsid w:val="0096011D"/>
    <w:rsid w:val="0096398D"/>
    <w:rsid w:val="009703E6"/>
    <w:rsid w:val="00985774"/>
    <w:rsid w:val="009B5363"/>
    <w:rsid w:val="009C768C"/>
    <w:rsid w:val="00A12257"/>
    <w:rsid w:val="00A17190"/>
    <w:rsid w:val="00A27492"/>
    <w:rsid w:val="00A909C9"/>
    <w:rsid w:val="00A9285E"/>
    <w:rsid w:val="00AD07FD"/>
    <w:rsid w:val="00AE468F"/>
    <w:rsid w:val="00B0105F"/>
    <w:rsid w:val="00B012A5"/>
    <w:rsid w:val="00B04B13"/>
    <w:rsid w:val="00B20AC6"/>
    <w:rsid w:val="00B27F95"/>
    <w:rsid w:val="00B4084A"/>
    <w:rsid w:val="00B45D72"/>
    <w:rsid w:val="00B646E5"/>
    <w:rsid w:val="00B7127A"/>
    <w:rsid w:val="00B96166"/>
    <w:rsid w:val="00BB0AE1"/>
    <w:rsid w:val="00BB373B"/>
    <w:rsid w:val="00BB49ED"/>
    <w:rsid w:val="00BC3BB2"/>
    <w:rsid w:val="00BD03B7"/>
    <w:rsid w:val="00BE1F23"/>
    <w:rsid w:val="00C070EB"/>
    <w:rsid w:val="00C267C2"/>
    <w:rsid w:val="00C42997"/>
    <w:rsid w:val="00C501E6"/>
    <w:rsid w:val="00C57C3C"/>
    <w:rsid w:val="00C64BCB"/>
    <w:rsid w:val="00CC618A"/>
    <w:rsid w:val="00CD278F"/>
    <w:rsid w:val="00D07371"/>
    <w:rsid w:val="00D347FD"/>
    <w:rsid w:val="00D468B1"/>
    <w:rsid w:val="00D51EF7"/>
    <w:rsid w:val="00D53C4D"/>
    <w:rsid w:val="00D54289"/>
    <w:rsid w:val="00D55822"/>
    <w:rsid w:val="00D639E5"/>
    <w:rsid w:val="00DC3FB3"/>
    <w:rsid w:val="00DD653A"/>
    <w:rsid w:val="00DE656F"/>
    <w:rsid w:val="00DE6B66"/>
    <w:rsid w:val="00DF1DDB"/>
    <w:rsid w:val="00E00ABB"/>
    <w:rsid w:val="00E37C93"/>
    <w:rsid w:val="00E63C78"/>
    <w:rsid w:val="00E64578"/>
    <w:rsid w:val="00EA38CF"/>
    <w:rsid w:val="00ED23A9"/>
    <w:rsid w:val="00EE3F91"/>
    <w:rsid w:val="00EF23BA"/>
    <w:rsid w:val="00EF6AB1"/>
    <w:rsid w:val="00F1500B"/>
    <w:rsid w:val="00F409FB"/>
    <w:rsid w:val="00F548E6"/>
    <w:rsid w:val="00F55C2D"/>
    <w:rsid w:val="00F82AED"/>
    <w:rsid w:val="00F864F3"/>
    <w:rsid w:val="00F87189"/>
    <w:rsid w:val="00F87B16"/>
    <w:rsid w:val="00FD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4AE1"/>
  <w15:docId w15:val="{A59259DE-95B1-4E3E-AABC-40C637B2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20A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20AC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Body Text Indent 3"/>
    <w:basedOn w:val="a"/>
    <w:link w:val="30"/>
    <w:rsid w:val="00BB0AE1"/>
    <w:pPr>
      <w:spacing w:line="440" w:lineRule="exact"/>
      <w:ind w:firstLineChars="200" w:firstLine="480"/>
    </w:pPr>
    <w:rPr>
      <w:rFonts w:ascii="宋体" w:hAnsi="宋体"/>
      <w:color w:val="000000"/>
      <w:sz w:val="24"/>
      <w:szCs w:val="28"/>
    </w:rPr>
  </w:style>
  <w:style w:type="character" w:customStyle="1" w:styleId="30">
    <w:name w:val="正文文本缩进 3 字符"/>
    <w:basedOn w:val="a0"/>
    <w:link w:val="3"/>
    <w:rsid w:val="00BB0AE1"/>
    <w:rPr>
      <w:rFonts w:ascii="宋体" w:eastAsia="宋体" w:hAnsi="宋体" w:cs="Times New Roman"/>
      <w:color w:val="000000"/>
      <w:sz w:val="24"/>
      <w:szCs w:val="28"/>
    </w:rPr>
  </w:style>
  <w:style w:type="paragraph" w:styleId="a3">
    <w:name w:val="Body Text Indent"/>
    <w:basedOn w:val="a"/>
    <w:link w:val="a4"/>
    <w:rsid w:val="00BB0AE1"/>
    <w:pPr>
      <w:spacing w:line="440" w:lineRule="exact"/>
      <w:ind w:firstLineChars="200" w:firstLine="480"/>
    </w:pPr>
    <w:rPr>
      <w:rFonts w:ascii="仿宋_GB2312" w:eastAsia="仿宋_GB2312"/>
      <w:sz w:val="24"/>
      <w:szCs w:val="28"/>
    </w:rPr>
  </w:style>
  <w:style w:type="character" w:customStyle="1" w:styleId="a4">
    <w:name w:val="正文文本缩进 字符"/>
    <w:basedOn w:val="a0"/>
    <w:link w:val="a3"/>
    <w:rsid w:val="00BB0AE1"/>
    <w:rPr>
      <w:rFonts w:ascii="仿宋_GB2312" w:eastAsia="仿宋_GB2312" w:hAnsi="Times New Roman" w:cs="Times New Roman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6A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477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477B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4013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40139"/>
    <w:rPr>
      <w:rFonts w:ascii="Times New Roman" w:eastAsia="宋体" w:hAnsi="Times New Roman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716AA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16AA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16AAA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6AA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16AAA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康</dc:creator>
  <cp:keywords/>
  <dc:description/>
  <cp:lastModifiedBy>wyxy1505</cp:lastModifiedBy>
  <cp:revision>96</cp:revision>
  <cp:lastPrinted>2021-06-22T08:39:00Z</cp:lastPrinted>
  <dcterms:created xsi:type="dcterms:W3CDTF">2021-06-22T14:22:00Z</dcterms:created>
  <dcterms:modified xsi:type="dcterms:W3CDTF">2021-12-01T02:42:00Z</dcterms:modified>
</cp:coreProperties>
</file>