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年外国语学院学生会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主席团、部长团(不含副部)换届大会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代表名额分配方案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tbl>
      <w:tblPr>
        <w:tblStyle w:val="2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590"/>
        <w:gridCol w:w="195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代表人选数量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Cs/>
                <w:sz w:val="28"/>
                <w:szCs w:val="28"/>
                <w:lang w:val="en-US" w:eastAsia="zh-CN"/>
              </w:rPr>
              <w:t>学生服务部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文体部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i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C53FE"/>
    <w:rsid w:val="000A0AFE"/>
    <w:rsid w:val="006A1231"/>
    <w:rsid w:val="0081793C"/>
    <w:rsid w:val="00F9477F"/>
    <w:rsid w:val="17317D30"/>
    <w:rsid w:val="1D8E64CB"/>
    <w:rsid w:val="246C087B"/>
    <w:rsid w:val="32A61E4B"/>
    <w:rsid w:val="33AC53FE"/>
    <w:rsid w:val="5DFC4305"/>
    <w:rsid w:val="77E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ED5D3-0BBF-4A51-B3A6-7AF81BA6E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41</TotalTime>
  <ScaleCrop>false</ScaleCrop>
  <LinksUpToDate>false</LinksUpToDate>
  <CharactersWithSpaces>392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2016-10-26T09:19:00Z</dcterms:created>
  <dc:creator>唐安志</dc:creator>
  <cp:lastModifiedBy>槐序</cp:lastModifiedBy>
  <dcterms:modified xsi:type="dcterms:W3CDTF">2021-03-18T13:53:46Z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